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9DC" w:rsidRDefault="003869DC" w:rsidP="003869DC">
      <w:pPr>
        <w:pStyle w:val="ConsPlusNormal"/>
        <w:widowControl/>
        <w:ind w:right="851" w:firstLine="709"/>
        <w:jc w:val="both"/>
      </w:pPr>
      <w:r w:rsidRPr="00FA0A97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2823845</wp:posOffset>
            </wp:positionH>
            <wp:positionV relativeFrom="paragraph">
              <wp:posOffset>21590</wp:posOffset>
            </wp:positionV>
            <wp:extent cx="547370" cy="676275"/>
            <wp:effectExtent l="19050" t="0" r="5080" b="0"/>
            <wp:wrapNone/>
            <wp:docPr id="3" name="Рисунок 2" descr="Герб района 1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120(1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69DC" w:rsidRDefault="003869DC" w:rsidP="003869D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69DC" w:rsidRDefault="003869DC" w:rsidP="003869DC">
      <w:pPr>
        <w:pStyle w:val="ConsPlusNormal"/>
        <w:widowControl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69DC" w:rsidRDefault="003869DC" w:rsidP="003869D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:rsidR="003869DC" w:rsidRDefault="003869DC" w:rsidP="003869D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3869DC" w:rsidRDefault="003869DC" w:rsidP="003869D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607D" w:rsidRPr="00FF607D" w:rsidRDefault="003869DC" w:rsidP="00FF607D">
      <w:pPr>
        <w:jc w:val="center"/>
        <w:rPr>
          <w:b/>
        </w:rPr>
      </w:pPr>
      <w:r w:rsidRPr="00FF607D">
        <w:rPr>
          <w:b/>
        </w:rPr>
        <w:t>АДМИНИСТР</w:t>
      </w:r>
      <w:r w:rsidR="00FF607D" w:rsidRPr="00FF607D">
        <w:rPr>
          <w:b/>
        </w:rPr>
        <w:t>АЦИЯ МУНИЦИПАЛЬНОГО ОБРАЗОВАНИЯ</w:t>
      </w:r>
    </w:p>
    <w:p w:rsidR="003869DC" w:rsidRPr="00FF607D" w:rsidRDefault="003869DC" w:rsidP="00FF607D">
      <w:pPr>
        <w:jc w:val="center"/>
        <w:rPr>
          <w:b/>
        </w:rPr>
      </w:pPr>
      <w:r w:rsidRPr="00FF607D">
        <w:rPr>
          <w:b/>
        </w:rPr>
        <w:t>СОВЕТСКИЙ МУНИЦИПАЛЬНЫЙ РАЙОН</w:t>
      </w:r>
    </w:p>
    <w:p w:rsidR="003869DC" w:rsidRPr="00FF607D" w:rsidRDefault="003869DC" w:rsidP="00FF607D">
      <w:pPr>
        <w:jc w:val="center"/>
        <w:rPr>
          <w:b/>
        </w:rPr>
      </w:pPr>
      <w:r w:rsidRPr="00FF607D">
        <w:rPr>
          <w:b/>
        </w:rPr>
        <w:t>КИРОВСКОЙ ОБЛАСТИ</w:t>
      </w:r>
    </w:p>
    <w:p w:rsidR="003869DC" w:rsidRPr="00FF607D" w:rsidRDefault="003869DC" w:rsidP="00FF607D">
      <w:pPr>
        <w:jc w:val="center"/>
        <w:rPr>
          <w:b/>
        </w:rPr>
      </w:pPr>
    </w:p>
    <w:p w:rsidR="003869DC" w:rsidRPr="00FF607D" w:rsidRDefault="003869DC" w:rsidP="00FF607D">
      <w:pPr>
        <w:jc w:val="center"/>
        <w:rPr>
          <w:b/>
        </w:rPr>
      </w:pPr>
      <w:r w:rsidRPr="00FF607D">
        <w:rPr>
          <w:b/>
        </w:rPr>
        <w:t>ПОСТАНОВЛЕНИЕ</w:t>
      </w:r>
    </w:p>
    <w:p w:rsidR="003869DC" w:rsidRPr="00FF607D" w:rsidRDefault="003869DC" w:rsidP="00FF607D">
      <w:pPr>
        <w:jc w:val="center"/>
      </w:pPr>
    </w:p>
    <w:p w:rsidR="003869DC" w:rsidRPr="00FF607D" w:rsidRDefault="003869DC" w:rsidP="00FF607D">
      <w:pPr>
        <w:jc w:val="center"/>
      </w:pPr>
    </w:p>
    <w:p w:rsidR="003869DC" w:rsidRPr="00FF607D" w:rsidRDefault="003869DC" w:rsidP="00FF607D">
      <w:pPr>
        <w:jc w:val="center"/>
      </w:pPr>
      <w:r w:rsidRPr="00FF607D">
        <w:t>_________                                                                                                          № ___</w:t>
      </w:r>
    </w:p>
    <w:p w:rsidR="003869DC" w:rsidRPr="00FF607D" w:rsidRDefault="003869DC" w:rsidP="00FF607D">
      <w:pPr>
        <w:jc w:val="center"/>
      </w:pPr>
      <w:r w:rsidRPr="00FF607D">
        <w:t>г. Советск</w:t>
      </w:r>
    </w:p>
    <w:p w:rsidR="00FF607D" w:rsidRPr="00FF607D" w:rsidRDefault="00FF607D" w:rsidP="00FF607D">
      <w:pPr>
        <w:jc w:val="center"/>
      </w:pPr>
    </w:p>
    <w:p w:rsidR="003869DC" w:rsidRPr="00FF607D" w:rsidRDefault="003869DC" w:rsidP="00FF607D">
      <w:pPr>
        <w:jc w:val="center"/>
        <w:rPr>
          <w:b/>
        </w:rPr>
      </w:pPr>
      <w:r w:rsidRPr="00FF607D">
        <w:rPr>
          <w:b/>
        </w:rPr>
        <w:t>О внесении изменений в постановление</w:t>
      </w:r>
    </w:p>
    <w:p w:rsidR="003869DC" w:rsidRPr="00FF607D" w:rsidRDefault="003869DC" w:rsidP="00FF607D">
      <w:pPr>
        <w:jc w:val="center"/>
        <w:rPr>
          <w:b/>
        </w:rPr>
      </w:pPr>
      <w:r w:rsidRPr="00FF607D">
        <w:rPr>
          <w:b/>
        </w:rPr>
        <w:t>администрации Советского района от 22.02.2019 № 124</w:t>
      </w:r>
    </w:p>
    <w:p w:rsidR="003869DC" w:rsidRPr="00FF607D" w:rsidRDefault="003869DC" w:rsidP="003869DC">
      <w:pPr>
        <w:spacing w:line="360" w:lineRule="exact"/>
        <w:ind w:firstLine="709"/>
        <w:jc w:val="both"/>
        <w:rPr>
          <w:sz w:val="48"/>
          <w:szCs w:val="48"/>
        </w:rPr>
      </w:pPr>
    </w:p>
    <w:p w:rsidR="003869DC" w:rsidRPr="00FF607D" w:rsidRDefault="003869DC" w:rsidP="003869DC">
      <w:pPr>
        <w:tabs>
          <w:tab w:val="left" w:pos="567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FF607D">
        <w:rPr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="00FF607D" w:rsidRPr="00FF607D">
        <w:rPr>
          <w:sz w:val="28"/>
          <w:szCs w:val="28"/>
        </w:rPr>
        <w:t>администрация Советского района</w:t>
      </w:r>
      <w:r w:rsidRPr="00FF607D">
        <w:rPr>
          <w:sz w:val="28"/>
          <w:szCs w:val="28"/>
        </w:rPr>
        <w:t xml:space="preserve"> ПОСТАНОВЛЯЕТ:</w:t>
      </w:r>
    </w:p>
    <w:p w:rsidR="003869DC" w:rsidRPr="00FF607D" w:rsidRDefault="003869DC" w:rsidP="003869DC">
      <w:pPr>
        <w:tabs>
          <w:tab w:val="left" w:pos="567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FF607D">
        <w:rPr>
          <w:sz w:val="28"/>
          <w:szCs w:val="28"/>
        </w:rPr>
        <w:t>1. Внести  изменения в постановление администрации Со</w:t>
      </w:r>
      <w:r w:rsidR="00FF607D" w:rsidRPr="00FF607D">
        <w:rPr>
          <w:sz w:val="28"/>
          <w:szCs w:val="28"/>
        </w:rPr>
        <w:t>ветского района от 22.02.2019 №</w:t>
      </w:r>
      <w:r w:rsidRPr="00FF607D">
        <w:rPr>
          <w:sz w:val="28"/>
          <w:szCs w:val="28"/>
        </w:rPr>
        <w:t xml:space="preserve"> 124 «Об утверждении административного регламента предоставления муниципальной услуги «</w:t>
      </w:r>
      <w:r w:rsidRPr="00FF607D">
        <w:rPr>
          <w:sz w:val="28"/>
        </w:rPr>
        <w:t>Предоставление в собственность, аренду, постоянное (бессрочное) пользование, безвозмездное пользование земельных участков, расположенных на территории муниципального образования без проведения торгов» (с изменениям, внесенными постановлением администрации Советского района от 14.12.2020 № 806),</w:t>
      </w:r>
      <w:r w:rsidRPr="00FF607D">
        <w:rPr>
          <w:b/>
          <w:sz w:val="28"/>
        </w:rPr>
        <w:t xml:space="preserve"> </w:t>
      </w:r>
      <w:r w:rsidRPr="00FF607D">
        <w:rPr>
          <w:bCs/>
          <w:sz w:val="28"/>
          <w:szCs w:val="28"/>
        </w:rPr>
        <w:t xml:space="preserve">утвердив изменения в административном регламенте  предоставления муниципальной услуги </w:t>
      </w:r>
      <w:r w:rsidRPr="00FF607D">
        <w:rPr>
          <w:sz w:val="28"/>
          <w:szCs w:val="28"/>
        </w:rPr>
        <w:t>«</w:t>
      </w:r>
      <w:r w:rsidRPr="00FF607D">
        <w:rPr>
          <w:sz w:val="28"/>
        </w:rPr>
        <w:t>Предоставление в собственность, аренду, постоянное (бессрочное) пользование, безвозмездное пользование земельных участков, расположенных на территории муниципального образования без проведения торгов»,</w:t>
      </w:r>
      <w:r w:rsidRPr="00FF607D">
        <w:rPr>
          <w:sz w:val="28"/>
          <w:szCs w:val="28"/>
        </w:rPr>
        <w:t xml:space="preserve"> согласно приложению.</w:t>
      </w:r>
    </w:p>
    <w:p w:rsidR="003869DC" w:rsidRPr="00FF607D" w:rsidRDefault="003869DC" w:rsidP="003869DC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FF607D"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3869DC" w:rsidRPr="00FF607D" w:rsidRDefault="003869DC" w:rsidP="003869DC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:rsidR="003869DC" w:rsidRPr="00FF607D" w:rsidRDefault="003869DC" w:rsidP="003869DC">
      <w:pPr>
        <w:jc w:val="both"/>
        <w:rPr>
          <w:sz w:val="28"/>
          <w:szCs w:val="28"/>
        </w:rPr>
      </w:pPr>
      <w:r w:rsidRPr="00FF607D">
        <w:rPr>
          <w:sz w:val="28"/>
          <w:szCs w:val="28"/>
        </w:rPr>
        <w:t>Глава Советского района                                                                       С.А. Галкин</w:t>
      </w:r>
    </w:p>
    <w:p w:rsidR="00FF607D" w:rsidRDefault="00FF607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869DC" w:rsidRDefault="003869DC" w:rsidP="003869DC">
      <w:pPr>
        <w:jc w:val="both"/>
        <w:rPr>
          <w:sz w:val="28"/>
          <w:szCs w:val="28"/>
        </w:rPr>
      </w:pPr>
    </w:p>
    <w:p w:rsidR="003869DC" w:rsidRPr="009A4E40" w:rsidRDefault="003869DC" w:rsidP="003869DC">
      <w:pPr>
        <w:pStyle w:val="ConsPlusNormal"/>
        <w:spacing w:after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</w:t>
      </w:r>
      <w:r w:rsidRPr="009A4E40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:rsidR="003869DC" w:rsidRPr="009A4E40" w:rsidRDefault="003869DC" w:rsidP="003869DC">
      <w:pPr>
        <w:pStyle w:val="ConsPlusNormal"/>
        <w:spacing w:after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9A4E40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3869DC" w:rsidRDefault="003869DC" w:rsidP="003869DC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постановлением а</w:t>
      </w:r>
      <w:r w:rsidRPr="009A4E40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3869DC" w:rsidRPr="009A4E40" w:rsidRDefault="003869DC" w:rsidP="003869DC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9A4E40"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3869DC" w:rsidRPr="009A4E40" w:rsidRDefault="003869DC" w:rsidP="003869DC">
      <w:pPr>
        <w:spacing w:after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Pr="009A4E40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_____________ </w:t>
      </w:r>
      <w:r w:rsidRPr="009A4E40">
        <w:rPr>
          <w:sz w:val="28"/>
          <w:szCs w:val="28"/>
        </w:rPr>
        <w:t xml:space="preserve">№ </w:t>
      </w:r>
      <w:r>
        <w:rPr>
          <w:sz w:val="28"/>
          <w:szCs w:val="28"/>
        </w:rPr>
        <w:t>______</w:t>
      </w:r>
    </w:p>
    <w:p w:rsidR="003869DC" w:rsidRDefault="003869DC" w:rsidP="003869DC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8"/>
      <w:bookmarkEnd w:id="0"/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3869DC" w:rsidRDefault="003869DC" w:rsidP="003869D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85852">
        <w:rPr>
          <w:b/>
          <w:sz w:val="28"/>
          <w:szCs w:val="28"/>
        </w:rPr>
        <w:t>в административном регламенте предоставления муниципальной услуги</w:t>
      </w:r>
      <w:r w:rsidRPr="00E94122">
        <w:rPr>
          <w:sz w:val="28"/>
        </w:rPr>
        <w:t xml:space="preserve"> </w:t>
      </w:r>
      <w:r w:rsidRPr="00E94122">
        <w:rPr>
          <w:b/>
          <w:sz w:val="28"/>
        </w:rPr>
        <w:t>«Предоставление в собственность, аренду, постоянное (бессрочное) пользование, безвозмездное пользование земельных участков, расположенных на территории муниципального образования без проведения торгов</w:t>
      </w:r>
      <w:r w:rsidRPr="00E94122">
        <w:rPr>
          <w:b/>
          <w:sz w:val="28"/>
          <w:szCs w:val="28"/>
        </w:rPr>
        <w:t>»</w:t>
      </w:r>
    </w:p>
    <w:p w:rsidR="003869DC" w:rsidRPr="00B97D97" w:rsidRDefault="003869DC" w:rsidP="003869D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869DC" w:rsidRDefault="003869DC" w:rsidP="003869DC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D97">
        <w:rPr>
          <w:rFonts w:ascii="Times New Roman" w:hAnsi="Times New Roman" w:cs="Times New Roman"/>
          <w:sz w:val="28"/>
          <w:szCs w:val="28"/>
        </w:rPr>
        <w:t>В разделе 2 «Стандарт предоставления муниципальной услуги»:</w:t>
      </w:r>
    </w:p>
    <w:p w:rsidR="003869DC" w:rsidRDefault="003869DC" w:rsidP="003869DC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четвертый пункта 2.6.1  подраздела  2.6 изложить в следующей редакции:</w:t>
      </w:r>
    </w:p>
    <w:p w:rsidR="003869DC" w:rsidRPr="005778CB" w:rsidRDefault="003869DC" w:rsidP="003869D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«документы, подтверждающие право заявителя на приобретение земельного участка без проведения торгов и предусмотренные приказом </w:t>
      </w:r>
      <w:r>
        <w:rPr>
          <w:rFonts w:eastAsiaTheme="minorHAnsi"/>
          <w:sz w:val="28"/>
          <w:szCs w:val="28"/>
          <w:lang w:eastAsia="en-US"/>
        </w:rPr>
        <w:t>Росреестра от 02.09.2020 №  П/0321 «Об утверждении перечня документов, подтверждающих право заявителя на приобретение земельного участка без проведения торгов», за исключением документов, которые должны быть представлены в порядке межведомственного информационного взаимодействия;».</w:t>
      </w:r>
    </w:p>
    <w:p w:rsidR="003869DC" w:rsidRDefault="003869DC" w:rsidP="003869DC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третий пункта 2.8.2 подраздела 2.8 изложить в следующей редакции:</w:t>
      </w:r>
    </w:p>
    <w:p w:rsidR="003869DC" w:rsidRDefault="003869DC" w:rsidP="003869D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778CB">
        <w:rPr>
          <w:sz w:val="28"/>
          <w:szCs w:val="28"/>
        </w:rPr>
        <w:t>«</w:t>
      </w:r>
      <w:r w:rsidRPr="005778CB">
        <w:rPr>
          <w:rFonts w:eastAsiaTheme="minorHAnsi"/>
          <w:sz w:val="28"/>
          <w:szCs w:val="28"/>
          <w:lang w:eastAsia="en-US"/>
        </w:rPr>
        <w:t xml:space="preserve">земельный участок, который предстоит образовать, не может быть предоставлен заявителю по основаниям, указанным в </w:t>
      </w:r>
      <w:hyperlink r:id="rId7" w:history="1">
        <w:r w:rsidRPr="005778CB">
          <w:rPr>
            <w:rFonts w:eastAsiaTheme="minorHAnsi"/>
            <w:sz w:val="28"/>
            <w:szCs w:val="28"/>
            <w:lang w:eastAsia="en-US"/>
          </w:rPr>
          <w:t>подпунктах 1</w:t>
        </w:r>
      </w:hyperlink>
      <w:r w:rsidRPr="005778CB">
        <w:rPr>
          <w:rFonts w:eastAsiaTheme="minorHAnsi"/>
          <w:sz w:val="28"/>
          <w:szCs w:val="28"/>
          <w:lang w:eastAsia="en-US"/>
        </w:rPr>
        <w:t xml:space="preserve"> - </w:t>
      </w:r>
      <w:hyperlink r:id="rId8" w:history="1">
        <w:r w:rsidRPr="005778CB">
          <w:rPr>
            <w:rFonts w:eastAsiaTheme="minorHAnsi"/>
            <w:sz w:val="28"/>
            <w:szCs w:val="28"/>
            <w:lang w:eastAsia="en-US"/>
          </w:rPr>
          <w:t>13</w:t>
        </w:r>
      </w:hyperlink>
      <w:r w:rsidRPr="005778CB">
        <w:rPr>
          <w:rFonts w:eastAsiaTheme="minorHAnsi"/>
          <w:sz w:val="28"/>
          <w:szCs w:val="28"/>
          <w:lang w:eastAsia="en-US"/>
        </w:rPr>
        <w:t xml:space="preserve">, </w:t>
      </w:r>
      <w:hyperlink r:id="rId9" w:history="1">
        <w:r w:rsidRPr="005778CB">
          <w:rPr>
            <w:rFonts w:eastAsiaTheme="minorHAnsi"/>
            <w:sz w:val="28"/>
            <w:szCs w:val="28"/>
            <w:lang w:eastAsia="en-US"/>
          </w:rPr>
          <w:t>14.1</w:t>
        </w:r>
      </w:hyperlink>
      <w:r w:rsidRPr="005778CB">
        <w:rPr>
          <w:rFonts w:eastAsiaTheme="minorHAnsi"/>
          <w:sz w:val="28"/>
          <w:szCs w:val="28"/>
          <w:lang w:eastAsia="en-US"/>
        </w:rPr>
        <w:t xml:space="preserve"> - </w:t>
      </w:r>
      <w:hyperlink r:id="rId10" w:history="1">
        <w:r w:rsidRPr="005778CB">
          <w:rPr>
            <w:rFonts w:eastAsiaTheme="minorHAnsi"/>
            <w:sz w:val="28"/>
            <w:szCs w:val="28"/>
            <w:lang w:eastAsia="en-US"/>
          </w:rPr>
          <w:t>19</w:t>
        </w:r>
      </w:hyperlink>
      <w:r w:rsidRPr="005778CB">
        <w:rPr>
          <w:rFonts w:eastAsiaTheme="minorHAnsi"/>
          <w:sz w:val="28"/>
          <w:szCs w:val="28"/>
          <w:lang w:eastAsia="en-US"/>
        </w:rPr>
        <w:t xml:space="preserve">, </w:t>
      </w:r>
      <w:hyperlink r:id="rId11" w:history="1">
        <w:r w:rsidRPr="005778CB">
          <w:rPr>
            <w:rFonts w:eastAsiaTheme="minorHAnsi"/>
            <w:sz w:val="28"/>
            <w:szCs w:val="28"/>
            <w:lang w:eastAsia="en-US"/>
          </w:rPr>
          <w:t>22</w:t>
        </w:r>
      </w:hyperlink>
      <w:r w:rsidRPr="005778CB">
        <w:rPr>
          <w:rFonts w:eastAsiaTheme="minorHAnsi"/>
          <w:sz w:val="28"/>
          <w:szCs w:val="28"/>
          <w:lang w:eastAsia="en-US"/>
        </w:rPr>
        <w:t xml:space="preserve"> и </w:t>
      </w:r>
      <w:hyperlink r:id="rId12" w:history="1">
        <w:r w:rsidRPr="005778CB">
          <w:rPr>
            <w:rFonts w:eastAsiaTheme="minorHAnsi"/>
            <w:sz w:val="28"/>
            <w:szCs w:val="28"/>
            <w:lang w:eastAsia="en-US"/>
          </w:rPr>
          <w:t>23 статьи 39.16</w:t>
        </w:r>
      </w:hyperlink>
      <w:r w:rsidRPr="005778CB">
        <w:rPr>
          <w:rFonts w:eastAsiaTheme="minorHAnsi"/>
          <w:sz w:val="28"/>
          <w:szCs w:val="28"/>
          <w:lang w:eastAsia="en-US"/>
        </w:rPr>
        <w:t xml:space="preserve">  Земельного кодекса Российской Федерации;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3869DC" w:rsidRPr="005778CB" w:rsidRDefault="003869DC" w:rsidP="003869DC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8CB">
        <w:rPr>
          <w:rFonts w:ascii="Times New Roman" w:hAnsi="Times New Roman" w:cs="Times New Roman"/>
          <w:sz w:val="28"/>
          <w:szCs w:val="28"/>
        </w:rPr>
        <w:t>Абзац четвертый пункта 2.8.2 подраздела 2.8 изложить в следующей редакции:</w:t>
      </w:r>
    </w:p>
    <w:p w:rsidR="003869DC" w:rsidRDefault="003869DC" w:rsidP="003869D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778CB">
        <w:rPr>
          <w:rFonts w:eastAsiaTheme="minorHAnsi"/>
          <w:sz w:val="28"/>
          <w:szCs w:val="28"/>
        </w:rPr>
        <w:t>«</w:t>
      </w:r>
      <w:r w:rsidRPr="005778CB">
        <w:rPr>
          <w:rFonts w:eastAsiaTheme="minorHAnsi"/>
          <w:sz w:val="28"/>
          <w:szCs w:val="28"/>
          <w:lang w:eastAsia="en-US"/>
        </w:rPr>
        <w:t xml:space="preserve">земельный участок, границы которого подлежат уточнению в соответствии с Федеральным </w:t>
      </w:r>
      <w:hyperlink r:id="rId13" w:history="1">
        <w:r w:rsidRPr="005778CB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>
        <w:rPr>
          <w:rFonts w:eastAsiaTheme="minorHAnsi"/>
          <w:sz w:val="28"/>
          <w:szCs w:val="28"/>
          <w:lang w:eastAsia="en-US"/>
        </w:rPr>
        <w:t xml:space="preserve"> от 13.07.2015 № 218-ФЗ «</w:t>
      </w:r>
      <w:r w:rsidRPr="005778CB">
        <w:rPr>
          <w:rFonts w:eastAsiaTheme="minorHAnsi"/>
          <w:sz w:val="28"/>
          <w:szCs w:val="28"/>
          <w:lang w:eastAsia="en-US"/>
        </w:rPr>
        <w:t>О государст</w:t>
      </w:r>
      <w:r>
        <w:rPr>
          <w:rFonts w:eastAsiaTheme="minorHAnsi"/>
          <w:sz w:val="28"/>
          <w:szCs w:val="28"/>
          <w:lang w:eastAsia="en-US"/>
        </w:rPr>
        <w:t>венной регистрации недвижимости»</w:t>
      </w:r>
      <w:r w:rsidRPr="005778CB">
        <w:rPr>
          <w:rFonts w:eastAsiaTheme="minorHAnsi"/>
          <w:sz w:val="28"/>
          <w:szCs w:val="28"/>
          <w:lang w:eastAsia="en-US"/>
        </w:rPr>
        <w:t xml:space="preserve">, не может быть предоставлен заявителю по основаниям, указанным в </w:t>
      </w:r>
      <w:hyperlink r:id="rId14" w:history="1">
        <w:r w:rsidRPr="005778CB">
          <w:rPr>
            <w:rFonts w:eastAsiaTheme="minorHAnsi"/>
            <w:sz w:val="28"/>
            <w:szCs w:val="28"/>
            <w:lang w:eastAsia="en-US"/>
          </w:rPr>
          <w:t>подпунктах 1</w:t>
        </w:r>
      </w:hyperlink>
      <w:r w:rsidRPr="005778CB">
        <w:rPr>
          <w:rFonts w:eastAsiaTheme="minorHAnsi"/>
          <w:sz w:val="28"/>
          <w:szCs w:val="28"/>
          <w:lang w:eastAsia="en-US"/>
        </w:rPr>
        <w:t xml:space="preserve"> - </w:t>
      </w:r>
      <w:hyperlink r:id="rId15" w:history="1">
        <w:r w:rsidRPr="005778CB">
          <w:rPr>
            <w:rFonts w:eastAsiaTheme="minorHAnsi"/>
            <w:sz w:val="28"/>
            <w:szCs w:val="28"/>
            <w:lang w:eastAsia="en-US"/>
          </w:rPr>
          <w:t>23 статьи 39.16</w:t>
        </w:r>
      </w:hyperlink>
      <w:r w:rsidRPr="005778CB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Земельного к</w:t>
      </w:r>
      <w:r w:rsidRPr="005778CB">
        <w:rPr>
          <w:rFonts w:eastAsiaTheme="minorHAnsi"/>
          <w:sz w:val="28"/>
          <w:szCs w:val="28"/>
          <w:lang w:eastAsia="en-US"/>
        </w:rPr>
        <w:t>одекса</w:t>
      </w:r>
      <w:r>
        <w:rPr>
          <w:rFonts w:eastAsiaTheme="minorHAnsi"/>
          <w:sz w:val="28"/>
          <w:szCs w:val="28"/>
          <w:lang w:eastAsia="en-US"/>
        </w:rPr>
        <w:t xml:space="preserve"> Российской Федерации;».</w:t>
      </w:r>
    </w:p>
    <w:p w:rsidR="003869DC" w:rsidRDefault="003869DC" w:rsidP="003869DC">
      <w:pPr>
        <w:pStyle w:val="a5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112">
        <w:rPr>
          <w:rFonts w:ascii="Times New Roman" w:hAnsi="Times New Roman" w:cs="Times New Roman"/>
          <w:sz w:val="28"/>
          <w:szCs w:val="28"/>
        </w:rPr>
        <w:t>Абзац восьм</w:t>
      </w:r>
      <w:r>
        <w:rPr>
          <w:rFonts w:ascii="Times New Roman" w:hAnsi="Times New Roman" w:cs="Times New Roman"/>
          <w:sz w:val="28"/>
          <w:szCs w:val="28"/>
        </w:rPr>
        <w:t xml:space="preserve">ой пункта 2.8.2 подраздела 2.8 </w:t>
      </w:r>
      <w:r w:rsidRPr="00F67112">
        <w:rPr>
          <w:rFonts w:ascii="Times New Roman" w:hAnsi="Times New Roman" w:cs="Times New Roman"/>
          <w:sz w:val="28"/>
          <w:szCs w:val="28"/>
        </w:rPr>
        <w:t>исключить.</w:t>
      </w:r>
    </w:p>
    <w:p w:rsidR="003869DC" w:rsidRDefault="003869DC" w:rsidP="003869DC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четырнадцатый пункта 2.8.2 подраздела 2.8 изложить в следующей редакции:</w:t>
      </w:r>
    </w:p>
    <w:p w:rsidR="003869DC" w:rsidRDefault="003869DC" w:rsidP="003869DC">
      <w:pPr>
        <w:pStyle w:val="a5"/>
        <w:autoSpaceDE w:val="0"/>
        <w:autoSpaceDN w:val="0"/>
        <w:adjustRightInd w:val="0"/>
        <w:spacing w:after="0"/>
        <w:ind w:left="450"/>
        <w:jc w:val="both"/>
        <w:rPr>
          <w:rFonts w:ascii="Times New Roman" w:hAnsi="Times New Roman" w:cs="Times New Roman"/>
          <w:sz w:val="28"/>
          <w:szCs w:val="28"/>
        </w:rPr>
      </w:pPr>
    </w:p>
    <w:p w:rsidR="003869DC" w:rsidRPr="003869DC" w:rsidRDefault="003869DC" w:rsidP="003869DC">
      <w:pPr>
        <w:pStyle w:val="a5"/>
        <w:autoSpaceDE w:val="0"/>
        <w:autoSpaceDN w:val="0"/>
        <w:adjustRightInd w:val="0"/>
        <w:spacing w:after="0"/>
        <w:ind w:left="450"/>
        <w:jc w:val="both"/>
        <w:rPr>
          <w:rFonts w:ascii="Times New Roman" w:hAnsi="Times New Roman" w:cs="Times New Roman"/>
          <w:sz w:val="28"/>
          <w:szCs w:val="28"/>
        </w:rPr>
      </w:pPr>
    </w:p>
    <w:p w:rsidR="003869DC" w:rsidRDefault="003869DC" w:rsidP="003869DC">
      <w:pPr>
        <w:pStyle w:val="a5"/>
        <w:autoSpaceDE w:val="0"/>
        <w:autoSpaceDN w:val="0"/>
        <w:adjustRightInd w:val="0"/>
        <w:spacing w:after="0"/>
        <w:ind w:left="709"/>
        <w:jc w:val="center"/>
        <w:rPr>
          <w:rFonts w:ascii="Times New Roman" w:hAnsi="Times New Roman" w:cs="Times New Roman"/>
          <w:sz w:val="20"/>
          <w:szCs w:val="20"/>
        </w:rPr>
      </w:pPr>
    </w:p>
    <w:p w:rsidR="003869DC" w:rsidRPr="00C95A0F" w:rsidRDefault="003869DC" w:rsidP="003869DC">
      <w:pPr>
        <w:pStyle w:val="a5"/>
        <w:autoSpaceDE w:val="0"/>
        <w:autoSpaceDN w:val="0"/>
        <w:adjustRightInd w:val="0"/>
        <w:spacing w:after="0"/>
        <w:ind w:left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</w:p>
    <w:p w:rsidR="003869DC" w:rsidRDefault="003869DC" w:rsidP="003869D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r>
        <w:rPr>
          <w:rFonts w:eastAsiaTheme="minorHAnsi"/>
          <w:sz w:val="28"/>
          <w:szCs w:val="28"/>
          <w:lang w:eastAsia="en-US"/>
        </w:rPr>
        <w:t>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комплексном развитии территории, или земельный участок образован из земельного участка, в отношении которого с другим лицом заключен договор о комплексном развитии территории, за исключением случаев, если такой земельный участок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объектов;».</w:t>
      </w:r>
    </w:p>
    <w:p w:rsidR="003869DC" w:rsidRDefault="003869DC" w:rsidP="003869DC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0F">
        <w:rPr>
          <w:rFonts w:ascii="Times New Roman" w:hAnsi="Times New Roman" w:cs="Times New Roman"/>
          <w:sz w:val="28"/>
          <w:szCs w:val="28"/>
        </w:rPr>
        <w:t>Абзац пятнадцатый пункта 2.8.2 подраздела 2.8 изложить в следующей  редакции:</w:t>
      </w:r>
    </w:p>
    <w:p w:rsidR="003869DC" w:rsidRDefault="003869DC" w:rsidP="003869D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r>
        <w:rPr>
          <w:rFonts w:eastAsiaTheme="minorHAnsi"/>
          <w:sz w:val="28"/>
          <w:szCs w:val="28"/>
          <w:lang w:eastAsia="en-US"/>
        </w:rPr>
        <w:t>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развитии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 предоставлении в аренду земельного участка обратилось лицо, с которым заключен договор о комплексном развитии территории, предусматривающий обязательство данного лица по строительству указанных объектов;».</w:t>
      </w:r>
    </w:p>
    <w:p w:rsidR="003869DC" w:rsidRDefault="003869DC" w:rsidP="003869DC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0F">
        <w:rPr>
          <w:rFonts w:ascii="Times New Roman" w:hAnsi="Times New Roman" w:cs="Times New Roman"/>
          <w:sz w:val="28"/>
          <w:szCs w:val="28"/>
        </w:rPr>
        <w:t xml:space="preserve">Абзац восемнадцатый пункта 2.8.2 подраздела 2.8 изложить в следующей редакции: </w:t>
      </w:r>
    </w:p>
    <w:p w:rsidR="003869DC" w:rsidRDefault="003869DC" w:rsidP="003869D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6306A">
        <w:rPr>
          <w:sz w:val="28"/>
          <w:szCs w:val="28"/>
        </w:rPr>
        <w:t>«</w:t>
      </w:r>
      <w:r w:rsidRPr="00C6306A">
        <w:rPr>
          <w:rFonts w:eastAsiaTheme="minorHAnsi"/>
          <w:sz w:val="28"/>
          <w:szCs w:val="28"/>
          <w:lang w:eastAsia="en-US"/>
        </w:rPr>
        <w:t xml:space="preserve">в отношении земельного участка, указанного в заявлении о его предоставлении, опубликовано и размещено в соответствии с </w:t>
      </w:r>
      <w:hyperlink r:id="rId16" w:history="1">
        <w:r w:rsidRPr="00C6306A">
          <w:rPr>
            <w:rFonts w:eastAsiaTheme="minorHAnsi"/>
            <w:sz w:val="28"/>
            <w:szCs w:val="28"/>
            <w:lang w:eastAsia="en-US"/>
          </w:rPr>
          <w:t>подпунктом 1 пункта 1 статьи 39.18</w:t>
        </w:r>
      </w:hyperlink>
      <w:r w:rsidRPr="00C6306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Земельного к</w:t>
      </w:r>
      <w:r w:rsidRPr="00C6306A">
        <w:rPr>
          <w:rFonts w:eastAsiaTheme="minorHAnsi"/>
          <w:sz w:val="28"/>
          <w:szCs w:val="28"/>
          <w:lang w:eastAsia="en-US"/>
        </w:rPr>
        <w:t xml:space="preserve">одекса </w:t>
      </w:r>
      <w:r>
        <w:rPr>
          <w:rFonts w:eastAsiaTheme="minorHAnsi"/>
          <w:sz w:val="28"/>
          <w:szCs w:val="28"/>
          <w:lang w:eastAsia="en-US"/>
        </w:rPr>
        <w:t xml:space="preserve">Российской Федерации </w:t>
      </w:r>
      <w:r w:rsidRPr="00C6306A">
        <w:rPr>
          <w:rFonts w:eastAsiaTheme="minorHAnsi"/>
          <w:sz w:val="28"/>
          <w:szCs w:val="28"/>
          <w:lang w:eastAsia="en-US"/>
        </w:rPr>
        <w:t>извещение о предоставлении земельного участка для индивидуального жилищного строительства, ведения личного подсобного хозяйства, садоводства или осуществления крестьянским (фермерским) хозяйством его деятельности;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3869DC" w:rsidRPr="00C6306A" w:rsidRDefault="003869DC" w:rsidP="003869DC">
      <w:pPr>
        <w:pStyle w:val="a5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тридцатый пункта 2.8.2 подраздела 2.8</w:t>
      </w:r>
      <w:r w:rsidRPr="00C6306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</w:t>
      </w:r>
    </w:p>
    <w:p w:rsidR="003869DC" w:rsidRDefault="003869DC" w:rsidP="003869DC">
      <w:pPr>
        <w:pStyle w:val="a5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06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6306A">
        <w:rPr>
          <w:rFonts w:ascii="Times New Roman" w:hAnsi="Times New Roman" w:cs="Times New Roman"/>
          <w:sz w:val="28"/>
          <w:szCs w:val="28"/>
        </w:rPr>
        <w:t xml:space="preserve">раницы земельного участка, указанного в заявлении о его предоставлении, подлежат уточнению в соответствии с Федеральным </w:t>
      </w:r>
      <w:hyperlink r:id="rId17" w:history="1">
        <w:r w:rsidRPr="00C6306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630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13.07.2015 № 218-ФЗ «</w:t>
      </w:r>
      <w:r w:rsidRPr="00C6306A">
        <w:rPr>
          <w:rFonts w:ascii="Times New Roman" w:hAnsi="Times New Roman" w:cs="Times New Roman"/>
          <w:sz w:val="28"/>
          <w:szCs w:val="28"/>
        </w:rPr>
        <w:t>О государственной регистрации недвиж</w:t>
      </w:r>
      <w:r>
        <w:rPr>
          <w:rFonts w:ascii="Times New Roman" w:hAnsi="Times New Roman" w:cs="Times New Roman"/>
          <w:sz w:val="28"/>
          <w:szCs w:val="28"/>
        </w:rPr>
        <w:t>имости»</w:t>
      </w:r>
      <w:r w:rsidRPr="00C6306A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869DC" w:rsidRPr="003869DC" w:rsidRDefault="003869DC" w:rsidP="003869DC">
      <w:pPr>
        <w:pStyle w:val="a5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разделе 3 «Состав,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форме»: </w:t>
      </w:r>
    </w:p>
    <w:p w:rsidR="003869DC" w:rsidRDefault="003869DC" w:rsidP="003869DC">
      <w:pPr>
        <w:pStyle w:val="a5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раздела   дополнить словами «, а также особенности выполнения административных процедур (действий) в многофункциональных центрах».</w:t>
      </w:r>
    </w:p>
    <w:p w:rsidR="003869DC" w:rsidRDefault="003869DC" w:rsidP="003869DC">
      <w:pPr>
        <w:pStyle w:val="a5"/>
        <w:autoSpaceDE w:val="0"/>
        <w:autoSpaceDN w:val="0"/>
        <w:adjustRightInd w:val="0"/>
        <w:ind w:left="450"/>
        <w:jc w:val="both"/>
        <w:rPr>
          <w:rFonts w:ascii="Times New Roman" w:hAnsi="Times New Roman" w:cs="Times New Roman"/>
          <w:sz w:val="28"/>
          <w:szCs w:val="28"/>
        </w:rPr>
      </w:pPr>
    </w:p>
    <w:p w:rsidR="003869DC" w:rsidRDefault="003869DC" w:rsidP="003869DC">
      <w:pPr>
        <w:pStyle w:val="a5"/>
        <w:autoSpaceDE w:val="0"/>
        <w:autoSpaceDN w:val="0"/>
        <w:adjustRightInd w:val="0"/>
        <w:ind w:left="450"/>
        <w:jc w:val="center"/>
        <w:rPr>
          <w:rFonts w:ascii="Times New Roman" w:hAnsi="Times New Roman" w:cs="Times New Roman"/>
          <w:sz w:val="20"/>
          <w:szCs w:val="20"/>
        </w:rPr>
      </w:pPr>
    </w:p>
    <w:p w:rsidR="003869DC" w:rsidRPr="003869DC" w:rsidRDefault="003869DC" w:rsidP="003869DC">
      <w:pPr>
        <w:pStyle w:val="a5"/>
        <w:autoSpaceDE w:val="0"/>
        <w:autoSpaceDN w:val="0"/>
        <w:adjustRightInd w:val="0"/>
        <w:ind w:left="45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</w:t>
      </w:r>
    </w:p>
    <w:p w:rsidR="003869DC" w:rsidRDefault="003869DC" w:rsidP="003869DC">
      <w:pPr>
        <w:pStyle w:val="a5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Подраздел 3.1 «Перечень административных процедур (действий) при предоставлении муниципальной услуги» дополнить пунктом 3.1.3 следующего содержания:</w:t>
      </w:r>
    </w:p>
    <w:p w:rsidR="003869DC" w:rsidRDefault="003869DC" w:rsidP="003869DC">
      <w:pPr>
        <w:pStyle w:val="a5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«3.1.3. Перечень административных процедур (действий) при предоставлении муниципальной услуги в многофункциональном центре:</w:t>
      </w:r>
    </w:p>
    <w:p w:rsidR="003869DC" w:rsidRPr="00F12FC0" w:rsidRDefault="003869DC" w:rsidP="003869DC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FC0">
        <w:rPr>
          <w:rFonts w:ascii="Times New Roman" w:hAnsi="Times New Roman" w:cs="Times New Roman"/>
          <w:sz w:val="28"/>
          <w:szCs w:val="28"/>
        </w:rPr>
        <w:t>прием и регистрация заявления;</w:t>
      </w:r>
    </w:p>
    <w:p w:rsidR="003869DC" w:rsidRPr="00F12FC0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12FC0">
        <w:rPr>
          <w:sz w:val="28"/>
          <w:szCs w:val="28"/>
        </w:rPr>
        <w:t>уведомление заявителя о готовности результата предоставления муниципальной услуги.</w:t>
      </w:r>
    </w:p>
    <w:p w:rsidR="003869DC" w:rsidRDefault="003869DC" w:rsidP="003869DC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FC0">
        <w:rPr>
          <w:rFonts w:ascii="Times New Roman" w:hAnsi="Times New Roman" w:cs="Times New Roman"/>
          <w:sz w:val="28"/>
          <w:szCs w:val="28"/>
        </w:rPr>
        <w:t>Дополнить</w:t>
      </w:r>
      <w:r>
        <w:rPr>
          <w:rFonts w:ascii="Times New Roman" w:hAnsi="Times New Roman" w:cs="Times New Roman"/>
          <w:sz w:val="28"/>
          <w:szCs w:val="28"/>
        </w:rPr>
        <w:t xml:space="preserve"> подразделом 3.8 следующего содержания:</w:t>
      </w:r>
    </w:p>
    <w:p w:rsidR="003869DC" w:rsidRPr="006064DC" w:rsidRDefault="003869DC" w:rsidP="003869DC">
      <w:pPr>
        <w:pStyle w:val="a5"/>
        <w:spacing w:after="0"/>
        <w:ind w:left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6064DC">
        <w:rPr>
          <w:rFonts w:ascii="Times New Roman" w:hAnsi="Times New Roman" w:cs="Times New Roman"/>
          <w:bCs/>
          <w:spacing w:val="-6"/>
          <w:sz w:val="28"/>
          <w:szCs w:val="28"/>
        </w:rPr>
        <w:t>«</w:t>
      </w:r>
      <w:r w:rsidRPr="006064DC">
        <w:rPr>
          <w:rFonts w:ascii="Times New Roman" w:hAnsi="Times New Roman" w:cs="Times New Roman"/>
          <w:b/>
          <w:bCs/>
          <w:spacing w:val="-6"/>
          <w:sz w:val="28"/>
          <w:szCs w:val="28"/>
        </w:rPr>
        <w:t>3.8.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3.8</w:t>
      </w:r>
      <w:r w:rsidRPr="00D5667C">
        <w:rPr>
          <w:sz w:val="28"/>
          <w:szCs w:val="28"/>
        </w:rPr>
        <w:t>.1. 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 осуществляется при личном обращении заявителя в многофункциональный центр, либо по телефону многофункционального центра.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3.8</w:t>
      </w:r>
      <w:r w:rsidRPr="00D5667C">
        <w:rPr>
          <w:sz w:val="28"/>
          <w:szCs w:val="28"/>
        </w:rPr>
        <w:t>.2.</w:t>
      </w:r>
      <w:r w:rsidRPr="00D5667C">
        <w:rPr>
          <w:sz w:val="28"/>
          <w:szCs w:val="28"/>
        </w:rPr>
        <w:tab/>
        <w:t xml:space="preserve">Описание последовательности действий при приеме и регистрации заявления 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>Заявление и иные документы, необходимые для предоставления муниципальной услуги, в многофункциональный центр можно подать только на бумажном носителе.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>Основанием для начала исполнения муниципальной услуги является поступление в многофункциональный центр заявления с документами и предъявлением: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>документа, удостоверяющего личность заявителя (его представителя);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>документа, подтверждающего полномочия представителя заявителя.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>Специалист, ответственный за прием и регистрацию документов: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>регистрирует в установленном порядке поступившие документы;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>оформляет уведомление о приеме документов (Приложение № 2 к настоящему Административному регламенту) и передает его заявителю;</w:t>
      </w:r>
    </w:p>
    <w:p w:rsidR="003869DC" w:rsidRPr="003869D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>направляет заявление на предоставление муниципальной услуги и комплект документов в администрацию;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>Результатом выполнения административной процедуры будет являться регистрация поступивших документов и выдача (направление) уведомления о приеме документов.</w:t>
      </w:r>
    </w:p>
    <w:p w:rsidR="003869D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>Максимальный срок выполнения административной процедуры не может превышать одного рабочего дня.</w:t>
      </w:r>
    </w:p>
    <w:p w:rsidR="003869D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center"/>
        <w:rPr>
          <w:sz w:val="20"/>
          <w:szCs w:val="20"/>
        </w:rPr>
      </w:pPr>
    </w:p>
    <w:p w:rsidR="003869DC" w:rsidRPr="003869D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4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3.8</w:t>
      </w:r>
      <w:r w:rsidRPr="00D5667C">
        <w:rPr>
          <w:sz w:val="28"/>
          <w:szCs w:val="28"/>
        </w:rPr>
        <w:t>.3. Формирование и направление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 многофункциональным центром не осуществляется.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>3.</w:t>
      </w:r>
      <w:r>
        <w:rPr>
          <w:sz w:val="28"/>
          <w:szCs w:val="28"/>
        </w:rPr>
        <w:t>8</w:t>
      </w:r>
      <w:r w:rsidRPr="00D5667C">
        <w:rPr>
          <w:sz w:val="28"/>
          <w:szCs w:val="28"/>
        </w:rPr>
        <w:t>.4.</w:t>
      </w:r>
      <w:r w:rsidRPr="00D5667C">
        <w:rPr>
          <w:sz w:val="28"/>
          <w:szCs w:val="28"/>
        </w:rPr>
        <w:tab/>
        <w:t>Описание последовательности административных действий при уведомлении заявителя о готовности результата предоставления муниципальной услуги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>Основанием для начала исполнения процедуры является поступление в многофункциональный центр результата предоставления муниципальной услуги.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>Эксперт многофункционального центра информирует заявителя о готовности результата предоставления муниципальной услуги посредством телефонной связи.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>Результатом административной процедуры является информирование заявителя о готовности результата предоставления муниципальной услуги посредством телефонной связи или электронной почты и выдача результата предоставления муниципальной услуги.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>Максимальный срок выполнения административной процедуры не может превышать одного рабочего дня, с момента поступления результата предоставления муниципальной услуги в многофункциональный центр.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>Результат предоставления муниципальной услуги выдается заявителю (представителю заявителя), предъявившему следующие документы: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>документ, удостоверяющий личность заявителя либо его представителя;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>документ, подтверждающий полномочия представителя заявителя.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>Эксперт многофункционального центра, выдает заявителю (уполномоченному либо доверенному лицу на получение документов)</w:t>
      </w:r>
      <w:r>
        <w:rPr>
          <w:sz w:val="28"/>
          <w:szCs w:val="28"/>
        </w:rPr>
        <w:t xml:space="preserve"> проект договора купли-продажи, договора аренды земельного участка, договора безвозмездного пользования земельным участком, решение о предоставлении земельного участка в собственность бесплатно или в постоянное (бессрочное) пользование</w:t>
      </w:r>
      <w:r w:rsidRPr="00D5667C">
        <w:rPr>
          <w:sz w:val="28"/>
          <w:szCs w:val="28"/>
        </w:rPr>
        <w:t>, либо один экземпляр решения об отказе в предоставлении муниципальной услуги.</w:t>
      </w:r>
    </w:p>
    <w:p w:rsidR="003869DC" w:rsidRPr="003869D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 xml:space="preserve">Результатом административной процедуры является получение заявителем </w:t>
      </w:r>
      <w:r>
        <w:rPr>
          <w:sz w:val="28"/>
          <w:szCs w:val="28"/>
        </w:rPr>
        <w:t xml:space="preserve">проекта договора купли-продажи, договора аренды   земельного 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участка, договора безвозмездного пользования земельным участком, решение о предоставлении земельного участка в собственность бесплатно или в постоянное (бессрочное) пользование, </w:t>
      </w:r>
      <w:r w:rsidRPr="00D5667C">
        <w:rPr>
          <w:sz w:val="28"/>
          <w:szCs w:val="28"/>
        </w:rPr>
        <w:t>либо решения об отказе в предоставлении муниципальной услуги.</w:t>
      </w:r>
    </w:p>
    <w:p w:rsidR="003869DC" w:rsidRPr="00165352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 xml:space="preserve">Период с момента информирования заявителя о готовности результата предоставления муниципальной услуги до личного обращения заявителя </w:t>
      </w:r>
      <w:r>
        <w:rPr>
          <w:sz w:val="28"/>
          <w:szCs w:val="28"/>
        </w:rPr>
        <w:t xml:space="preserve">   </w:t>
      </w:r>
      <w:r w:rsidRPr="00D5667C">
        <w:rPr>
          <w:sz w:val="28"/>
          <w:szCs w:val="28"/>
        </w:rPr>
        <w:t xml:space="preserve">в </w:t>
      </w:r>
    </w:p>
    <w:p w:rsidR="003869DC" w:rsidRDefault="003869DC" w:rsidP="003869D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5667C">
        <w:rPr>
          <w:sz w:val="28"/>
          <w:szCs w:val="28"/>
        </w:rPr>
        <w:t xml:space="preserve">многофункциональный центр за результатом предоставления муниципальной </w:t>
      </w:r>
    </w:p>
    <w:p w:rsidR="003869DC" w:rsidRDefault="003869DC" w:rsidP="003869DC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0"/>
          <w:szCs w:val="20"/>
        </w:rPr>
      </w:pPr>
    </w:p>
    <w:p w:rsidR="003869DC" w:rsidRPr="003869DC" w:rsidRDefault="003869DC" w:rsidP="003869DC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5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5667C">
        <w:rPr>
          <w:sz w:val="28"/>
          <w:szCs w:val="28"/>
        </w:rPr>
        <w:t>услуги не включается в срок, установленный подразделом 2.4 раздела 2 настоящего Административного регламента.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3.8</w:t>
      </w:r>
      <w:r w:rsidRPr="00D5667C">
        <w:rPr>
          <w:sz w:val="28"/>
          <w:szCs w:val="28"/>
        </w:rPr>
        <w:t>.5. Особенности выполнения административных процедур (действий) в многофункциональном центре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>В случае подачи запроса на предоставление муниципальной услуги через многофункциональный центр:</w:t>
      </w:r>
    </w:p>
    <w:p w:rsidR="003869DC" w:rsidRPr="00D5667C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>заявление на предоставление муниципальной услуги и комплект необходимых документов передаются из многофункционального центра в администрацию не позднее одного рабочего дня с момента регистрации документов заявителя в многофункциональном центре;</w:t>
      </w:r>
    </w:p>
    <w:p w:rsidR="003869DC" w:rsidRPr="00F12FC0" w:rsidRDefault="003869DC" w:rsidP="003869D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5667C">
        <w:rPr>
          <w:sz w:val="28"/>
          <w:szCs w:val="28"/>
        </w:rPr>
        <w:t>началом срока предоставления муниципальной услуги является день получения администрацией заявления о предоставлении муниципальной услуги.</w:t>
      </w:r>
      <w:r>
        <w:rPr>
          <w:sz w:val="28"/>
          <w:szCs w:val="28"/>
        </w:rPr>
        <w:t>».</w:t>
      </w:r>
    </w:p>
    <w:p w:rsidR="003869DC" w:rsidRDefault="003869DC" w:rsidP="003869DC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>Р</w:t>
      </w:r>
      <w:r w:rsidRPr="00815D56">
        <w:rPr>
          <w:rFonts w:ascii="Times New Roman" w:hAnsi="Times New Roman" w:cs="Times New Roman"/>
          <w:bCs/>
          <w:spacing w:val="-6"/>
          <w:sz w:val="28"/>
          <w:szCs w:val="28"/>
        </w:rPr>
        <w:t>аздел 6 «Особенности выполнения административных проц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>едур (действий) в многофункцион</w:t>
      </w:r>
      <w:r w:rsidRPr="00815D56">
        <w:rPr>
          <w:rFonts w:ascii="Times New Roman" w:hAnsi="Times New Roman" w:cs="Times New Roman"/>
          <w:bCs/>
          <w:spacing w:val="-6"/>
          <w:sz w:val="28"/>
          <w:szCs w:val="28"/>
        </w:rPr>
        <w:t>альном центре предоставления государственных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и муниципальных услуг» исключить.</w:t>
      </w:r>
    </w:p>
    <w:p w:rsidR="003869DC" w:rsidRDefault="003869DC" w:rsidP="003869DC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Строку 26 приложения № 1 к Административному регламенту изложить в следующей редакции: </w:t>
      </w:r>
    </w:p>
    <w:p w:rsidR="003869DC" w:rsidRPr="00766555" w:rsidRDefault="003869DC" w:rsidP="003869DC">
      <w:pPr>
        <w:pStyle w:val="a5"/>
        <w:ind w:left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8079"/>
        <w:gridCol w:w="1099"/>
      </w:tblGrid>
      <w:tr w:rsidR="003869DC" w:rsidTr="00012A80">
        <w:trPr>
          <w:trHeight w:val="720"/>
        </w:trPr>
        <w:tc>
          <w:tcPr>
            <w:tcW w:w="8079" w:type="dxa"/>
          </w:tcPr>
          <w:p w:rsidR="003869DC" w:rsidRPr="00766555" w:rsidRDefault="003869DC" w:rsidP="00012A80">
            <w:pPr>
              <w:pStyle w:val="a5"/>
              <w:ind w:left="0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766555"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право заявителя на приобретение земельного участка без проведения торгов и предусмотренные приказом Росреестра от 02.09.2020 №  П/0321 «Об утверждении перечня документов, подтверждающих право заявителя на приобретение земельного участка без проведения торгов», за исключением документов, которые должны быть представлены в порядке межведомственного информационного взаимодействия;</w:t>
            </w:r>
          </w:p>
        </w:tc>
        <w:tc>
          <w:tcPr>
            <w:tcW w:w="1099" w:type="dxa"/>
          </w:tcPr>
          <w:p w:rsidR="003869DC" w:rsidRPr="00766555" w:rsidRDefault="003869DC" w:rsidP="00012A80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7A15" w:rsidRPr="00FF607D" w:rsidRDefault="003869DC" w:rsidP="00FF607D">
      <w:pPr>
        <w:tabs>
          <w:tab w:val="left" w:pos="4245"/>
        </w:tabs>
        <w:rPr>
          <w:bCs/>
          <w:spacing w:val="-6"/>
          <w:sz w:val="28"/>
          <w:szCs w:val="28"/>
        </w:rPr>
      </w:pPr>
      <w:r>
        <w:rPr>
          <w:bCs/>
          <w:spacing w:val="-6"/>
          <w:sz w:val="28"/>
          <w:szCs w:val="28"/>
        </w:rPr>
        <w:tab/>
        <w:t>_________________</w:t>
      </w:r>
      <w:bookmarkStart w:id="1" w:name="_GoBack"/>
      <w:bookmarkEnd w:id="1"/>
    </w:p>
    <w:sectPr w:rsidR="006F7A15" w:rsidRPr="00FF607D" w:rsidSect="003869DC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772B40"/>
    <w:multiLevelType w:val="multilevel"/>
    <w:tmpl w:val="A9409A5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47D204E6"/>
    <w:multiLevelType w:val="multilevel"/>
    <w:tmpl w:val="439651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3869DC"/>
    <w:rsid w:val="003869DC"/>
    <w:rsid w:val="006F7A15"/>
    <w:rsid w:val="00FF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869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69D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3869DC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3869DC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3869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869D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869D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3869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table" w:styleId="a6">
    <w:name w:val="Table Grid"/>
    <w:basedOn w:val="a1"/>
    <w:uiPriority w:val="59"/>
    <w:rsid w:val="003869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9F8892E30C1DDDA39EB95B61E892CE92AD47DD19D318F0BEEDD8E6886EEB73DB2898665D97166B468BF73CD351F118A23BF2D0AAg3h9F" TargetMode="External"/><Relationship Id="rId13" Type="http://schemas.openxmlformats.org/officeDocument/2006/relationships/hyperlink" Target="consultantplus://offline/ref=4978D02EA9C7ED11B297B253833BDC39CFBE2F5771C101C90019CC563D5F0CE203D06520EE334F4D9CAF9D6DD9TFl0F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B9F8892E30C1DDDA39EB95B61E892CE92AD47DD19D318F0BEEDD8E6886EEB73DB2898665E91166B468BF73CD351F118A23BF2D0AAg3h9F" TargetMode="External"/><Relationship Id="rId12" Type="http://schemas.openxmlformats.org/officeDocument/2006/relationships/hyperlink" Target="consultantplus://offline/ref=0B9F8892E30C1DDDA39EB95B61E892CE92AD47DD19D318F0BEEDD8E6886EEB73DB2898665C97166B468BF73CD351F118A23BF2D0AAg3h9F" TargetMode="External"/><Relationship Id="rId17" Type="http://schemas.openxmlformats.org/officeDocument/2006/relationships/hyperlink" Target="consultantplus://offline/ref=96F0448A2BFDAC5F74AAA05A6BB40660DAA9464BCA5AA9B16455987FFD4FCEC119C2517565816E26608847423B2CW4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A46ED7EE47100D791A0347545CC126238E8698798807E54A0609A93B5442713FE7E4D20E757A02A11E44D84D98384AA08BF31EF76E5V6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0B9F8892E30C1DDDA39EB95B61E892CE92AD47DD19D318F0BEEDD8E6886EEB73DB2898665C90166B468BF73CD351F118A23BF2D0AAg3h9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978D02EA9C7ED11B297B253833BDC39CFBE2D5F75CC01C90019CC563D5F0CE211D03D25EF345A19CEF5CA60D9F23CAE5FDD84D402T6l0F" TargetMode="External"/><Relationship Id="rId10" Type="http://schemas.openxmlformats.org/officeDocument/2006/relationships/hyperlink" Target="consultantplus://offline/ref=0B9F8892E30C1DDDA39EB95B61E892CE92AD47DD19D318F0BEEDD8E6886EEB73DB2898665C93166B468BF73CD351F118A23BF2D0AAg3h9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9F8892E30C1DDDA39EB95B61E892CE92AD47DD19D318F0BEEDD8E6886EEB73DB28986F58951B34439EE664DC50EC06A126EED2A83Ag0h0F" TargetMode="External"/><Relationship Id="rId14" Type="http://schemas.openxmlformats.org/officeDocument/2006/relationships/hyperlink" Target="consultantplus://offline/ref=4978D02EA9C7ED11B297B253833BDC39CFBE2D5F75CC01C90019CC563D5F0CE211D03D25ED325A19CEF5CA60D9F23CAE5FDD84D402T6l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2059</Words>
  <Characters>11738</Characters>
  <Application>Microsoft Office Word</Application>
  <DocSecurity>0</DocSecurity>
  <Lines>97</Lines>
  <Paragraphs>27</Paragraphs>
  <ScaleCrop>false</ScaleCrop>
  <Company/>
  <LinksUpToDate>false</LinksUpToDate>
  <CharactersWithSpaces>13770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User_45</dc:creator>
  <cp:lastModifiedBy>user</cp:lastModifiedBy>
  <cp:revision>2</cp:revision>
  <dcterms:created xsi:type="dcterms:W3CDTF">2021-03-24T08:57:00Z</dcterms:created>
  <dcterms:modified xsi:type="dcterms:W3CDTF">2021-03-25T06:10:00Z</dcterms:modified>
</cp:coreProperties>
</file>