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EA" w:rsidRDefault="00604CEA"/>
    <w:tbl>
      <w:tblPr>
        <w:tblStyle w:val="aa"/>
        <w:tblpPr w:leftFromText="180" w:rightFromText="180" w:vertAnchor="page" w:horzAnchor="margin" w:tblpXSpec="right" w:tblpY="736"/>
        <w:tblW w:w="0" w:type="auto"/>
        <w:tblLook w:val="04A0"/>
      </w:tblPr>
      <w:tblGrid>
        <w:gridCol w:w="3485"/>
      </w:tblGrid>
      <w:tr w:rsidR="00604CEA">
        <w:trPr>
          <w:trHeight w:val="1932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Приложение</w:t>
            </w:r>
          </w:p>
          <w:p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УТВЕРЖДЕН</w:t>
            </w:r>
            <w:r w:rsidR="000E3BDD">
              <w:rPr>
                <w:rFonts w:ascii="Times New Roman" w:hAnsi="Times New Roman" w:cs="Times New Roman"/>
                <w:b w:val="0"/>
                <w:sz w:val="28"/>
                <w:szCs w:val="24"/>
              </w:rPr>
              <w:t>Ы</w:t>
            </w:r>
          </w:p>
          <w:p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постановлением                                                администрации                                                Советского района                                                                                 от</w:t>
            </w:r>
            <w:r w:rsidR="00E5360E"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 </w:t>
            </w:r>
            <w:r w:rsidR="002D031B"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28.07.2025 </w:t>
            </w: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№ </w:t>
            </w:r>
            <w:r w:rsidR="002D031B">
              <w:rPr>
                <w:rFonts w:ascii="Times New Roman" w:hAnsi="Times New Roman" w:cs="Times New Roman"/>
                <w:b w:val="0"/>
                <w:sz w:val="28"/>
                <w:szCs w:val="24"/>
              </w:rPr>
              <w:t>681</w:t>
            </w:r>
          </w:p>
          <w:p w:rsidR="00135FC0" w:rsidRDefault="00135FC0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604CE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</w:tbl>
    <w:p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604CEA" w:rsidRDefault="00604CEA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AD48E3" w:rsidRDefault="00AD48E3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35FC0" w:rsidRPr="00135FC0" w:rsidRDefault="00135FC0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 xml:space="preserve">ИЗМЕНЕНИЯ </w:t>
      </w:r>
    </w:p>
    <w:p w:rsidR="00604CEA" w:rsidRDefault="00135FC0" w:rsidP="00135FC0">
      <w:pPr>
        <w:pStyle w:val="ConsPlusTitle"/>
        <w:ind w:left="-284"/>
        <w:jc w:val="center"/>
        <w:rPr>
          <w:rFonts w:ascii="Times New Roman" w:hAnsi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>в м</w:t>
      </w:r>
      <w:r w:rsidR="00527C9E" w:rsidRPr="00135FC0">
        <w:rPr>
          <w:rFonts w:ascii="Times New Roman" w:hAnsi="Times New Roman" w:cs="Times New Roman"/>
          <w:sz w:val="28"/>
          <w:szCs w:val="28"/>
        </w:rPr>
        <w:t>униципальн</w:t>
      </w:r>
      <w:r w:rsidRPr="00135FC0">
        <w:rPr>
          <w:rFonts w:ascii="Times New Roman" w:hAnsi="Times New Roman" w:cs="Times New Roman"/>
          <w:sz w:val="28"/>
          <w:szCs w:val="28"/>
        </w:rPr>
        <w:t>ой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135FC0">
        <w:rPr>
          <w:rFonts w:ascii="Times New Roman" w:hAnsi="Times New Roman" w:cs="Times New Roman"/>
          <w:sz w:val="28"/>
          <w:szCs w:val="28"/>
        </w:rPr>
        <w:t>е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 Кировской области</w:t>
      </w:r>
      <w:r w:rsidRPr="00135FC0">
        <w:rPr>
          <w:rFonts w:ascii="Times New Roman" w:hAnsi="Times New Roman" w:cs="Times New Roman"/>
          <w:sz w:val="28"/>
          <w:szCs w:val="28"/>
        </w:rPr>
        <w:t xml:space="preserve"> </w:t>
      </w:r>
      <w:r w:rsidR="00527C9E" w:rsidRPr="00135FC0">
        <w:rPr>
          <w:rFonts w:ascii="Times New Roman" w:hAnsi="Times New Roman"/>
          <w:sz w:val="28"/>
          <w:szCs w:val="28"/>
        </w:rPr>
        <w:t xml:space="preserve">«Развитие жилищного строительства» </w:t>
      </w:r>
    </w:p>
    <w:p w:rsidR="00135FC0" w:rsidRDefault="00135FC0" w:rsidP="00135FC0">
      <w:pPr>
        <w:pStyle w:val="ConsPlusTitle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135FC0" w:rsidRDefault="00135FC0" w:rsidP="00135FC0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Строку шестую паспорта муниципальной программы Советского муниципального района Кировской области «Развитие жилищного строительства» изложить в следующей редакции:</w:t>
      </w:r>
    </w:p>
    <w:p w:rsidR="00604CEA" w:rsidRDefault="00604CEA" w:rsidP="00135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18"/>
      </w:tblGrid>
      <w:tr w:rsidR="00604CEA">
        <w:tc>
          <w:tcPr>
            <w:tcW w:w="3652" w:type="dxa"/>
          </w:tcPr>
          <w:p w:rsidR="00604CEA" w:rsidRPr="00135FC0" w:rsidRDefault="00527C9E">
            <w:pPr>
              <w:spacing w:after="0" w:line="240" w:lineRule="auto"/>
              <w:rPr>
                <w:rFonts w:ascii="Times New Roman" w:hAnsi="Times New Roman"/>
                <w:strike/>
                <w:sz w:val="28"/>
                <w:szCs w:val="24"/>
              </w:rPr>
            </w:pPr>
            <w:r w:rsidRPr="00135FC0">
              <w:rPr>
                <w:rFonts w:ascii="Times New Roman" w:hAnsi="Times New Roman"/>
                <w:sz w:val="28"/>
                <w:szCs w:val="24"/>
                <w:lang w:val="en-US"/>
              </w:rPr>
              <w:t>Ресурсное</w:t>
            </w:r>
            <w:r w:rsidRPr="00135FC0">
              <w:rPr>
                <w:rFonts w:ascii="Times New Roman" w:hAnsi="Times New Roman"/>
                <w:sz w:val="28"/>
                <w:szCs w:val="24"/>
              </w:rPr>
              <w:t xml:space="preserve"> обеспечение</w:t>
            </w:r>
            <w:r w:rsidRPr="00135FC0">
              <w:rPr>
                <w:rFonts w:ascii="Times New Roman" w:hAnsi="Times New Roman"/>
                <w:sz w:val="28"/>
                <w:szCs w:val="24"/>
              </w:rPr>
              <w:br/>
              <w:t>муниципальной  программы</w:t>
            </w:r>
          </w:p>
        </w:tc>
        <w:tc>
          <w:tcPr>
            <w:tcW w:w="5918" w:type="dxa"/>
          </w:tcPr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Общий объем финансирования муниципальной программы – </w:t>
            </w:r>
            <w:r w:rsidR="00CD373D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DC6190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 тыс. руб., в том числе:</w:t>
            </w:r>
          </w:p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областного бюджета – 0 тыс. рублей;</w:t>
            </w:r>
          </w:p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 бюджетов поселений – 0 тыс.  рублей</w:t>
            </w:r>
          </w:p>
          <w:p w:rsidR="00604CEA" w:rsidRPr="00A80AD6" w:rsidRDefault="00527C9E" w:rsidP="00CD373D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бюджета муниципального района –</w:t>
            </w:r>
            <w:r w:rsidR="00CD373D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DC6190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A80AD6">
              <w:rPr>
                <w:rFonts w:ascii="Times New Roman" w:hAnsi="Times New Roman" w:cs="Times New Roman"/>
                <w:sz w:val="28"/>
                <w:szCs w:val="24"/>
              </w:rPr>
              <w:t> 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тыс. рублей</w:t>
            </w:r>
          </w:p>
        </w:tc>
      </w:tr>
    </w:tbl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604CEA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C1B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 4 «</w:t>
      </w:r>
      <w:r w:rsidRPr="00A80AD6"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80AD6">
        <w:rPr>
          <w:rFonts w:ascii="Times New Roman" w:hAnsi="Times New Roman"/>
          <w:sz w:val="28"/>
          <w:szCs w:val="28"/>
        </w:rPr>
        <w:t>Расходы на реализацию муниципальной программы планируется осуществлять за счет средств б</w:t>
      </w:r>
      <w:r>
        <w:rPr>
          <w:rFonts w:ascii="Times New Roman" w:hAnsi="Times New Roman"/>
          <w:sz w:val="28"/>
          <w:szCs w:val="28"/>
        </w:rPr>
        <w:t xml:space="preserve">юджетов поселений и областного </w:t>
      </w:r>
      <w:r w:rsidRPr="00A80AD6">
        <w:rPr>
          <w:rFonts w:ascii="Times New Roman" w:hAnsi="Times New Roman"/>
          <w:sz w:val="28"/>
          <w:szCs w:val="28"/>
        </w:rPr>
        <w:t>бюджета.</w:t>
      </w:r>
    </w:p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Планируемый общий объем финансовых ресурсов, необходимых для реализации муниципальной программы</w:t>
      </w:r>
      <w:r w:rsidR="00DC6190">
        <w:rPr>
          <w:rFonts w:ascii="Times New Roman" w:hAnsi="Times New Roman"/>
          <w:sz w:val="28"/>
          <w:szCs w:val="28"/>
        </w:rPr>
        <w:t xml:space="preserve">, в 2021 - 2030 годах составит </w:t>
      </w:r>
      <w:r w:rsidR="00CD373D">
        <w:rPr>
          <w:rFonts w:ascii="Times New Roman" w:hAnsi="Times New Roman"/>
          <w:sz w:val="28"/>
          <w:szCs w:val="28"/>
        </w:rPr>
        <w:t>6</w:t>
      </w:r>
      <w:r w:rsidR="00DC6190">
        <w:rPr>
          <w:rFonts w:ascii="Times New Roman" w:hAnsi="Times New Roman"/>
          <w:sz w:val="28"/>
          <w:szCs w:val="28"/>
        </w:rPr>
        <w:t>0</w:t>
      </w:r>
      <w:r w:rsidRPr="00A80AD6">
        <w:rPr>
          <w:rFonts w:ascii="Times New Roman" w:hAnsi="Times New Roman"/>
          <w:sz w:val="28"/>
          <w:szCs w:val="28"/>
        </w:rPr>
        <w:t xml:space="preserve"> тыс. рублей, в том числе средства  бюджетов поселений -  0 тыс. рублей, средства обла</w:t>
      </w:r>
      <w:r>
        <w:rPr>
          <w:rFonts w:ascii="Times New Roman" w:hAnsi="Times New Roman"/>
          <w:sz w:val="28"/>
          <w:szCs w:val="28"/>
        </w:rPr>
        <w:t>стного бюджета – 0 тыс. рублей;</w:t>
      </w:r>
      <w:r w:rsidRPr="00A80AD6">
        <w:rPr>
          <w:rFonts w:ascii="Times New Roman" w:hAnsi="Times New Roman"/>
          <w:sz w:val="28"/>
          <w:szCs w:val="28"/>
        </w:rPr>
        <w:t xml:space="preserve"> средства бюджета муниципального района – </w:t>
      </w:r>
      <w:r w:rsidR="00CD373D">
        <w:rPr>
          <w:rFonts w:ascii="Times New Roman" w:hAnsi="Times New Roman"/>
          <w:sz w:val="28"/>
          <w:szCs w:val="28"/>
        </w:rPr>
        <w:t>6</w:t>
      </w:r>
      <w:r w:rsidR="00DC6190">
        <w:rPr>
          <w:rFonts w:ascii="Times New Roman" w:hAnsi="Times New Roman"/>
          <w:sz w:val="28"/>
          <w:szCs w:val="28"/>
        </w:rPr>
        <w:t>0</w:t>
      </w:r>
      <w:r w:rsidRPr="00A80AD6">
        <w:rPr>
          <w:rFonts w:ascii="Times New Roman" w:hAnsi="Times New Roman"/>
          <w:sz w:val="28"/>
          <w:szCs w:val="28"/>
        </w:rPr>
        <w:t xml:space="preserve"> тыс. рублей.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 в том числе по годам реализации муниципальной программы.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Выполнение этих мероприятий позволит помочь в решении одной из основных проблем, сдерживающих увеличение объёмов жилищного строительства, и обеспечит условия  для увеличения предложений жилья на конкурентном рынке жилищного строительства.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</w:t>
      </w:r>
      <w:r w:rsidRPr="00A80AD6">
        <w:rPr>
          <w:rFonts w:ascii="Times New Roman" w:hAnsi="Times New Roman"/>
          <w:sz w:val="28"/>
          <w:szCs w:val="28"/>
        </w:rPr>
        <w:t xml:space="preserve"> бюджетов поселений привлекаются на о</w:t>
      </w:r>
      <w:r>
        <w:rPr>
          <w:rFonts w:ascii="Times New Roman" w:hAnsi="Times New Roman"/>
          <w:sz w:val="28"/>
          <w:szCs w:val="28"/>
        </w:rPr>
        <w:t xml:space="preserve">сновании соглашения о передаче отдельных полномочий по решению вопросов местного значения в </w:t>
      </w:r>
      <w:r w:rsidRPr="00A80AD6">
        <w:rPr>
          <w:rFonts w:ascii="Times New Roman" w:hAnsi="Times New Roman"/>
          <w:sz w:val="28"/>
          <w:szCs w:val="28"/>
        </w:rPr>
        <w:t>области градостроительной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0AD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деятельности </w:t>
      </w:r>
      <w:r w:rsidRPr="00A80AD6">
        <w:rPr>
          <w:rFonts w:ascii="Times New Roman" w:hAnsi="Times New Roman"/>
          <w:sz w:val="28"/>
          <w:szCs w:val="28"/>
        </w:rPr>
        <w:t>по переводу жилых помещений в нежилые</w:t>
      </w:r>
      <w:r>
        <w:rPr>
          <w:rFonts w:ascii="Times New Roman" w:hAnsi="Times New Roman"/>
          <w:sz w:val="28"/>
          <w:szCs w:val="28"/>
        </w:rPr>
        <w:t xml:space="preserve"> и нежилых помещений в жилые, а также </w:t>
      </w:r>
      <w:r w:rsidRPr="00A80AD6">
        <w:rPr>
          <w:rFonts w:ascii="Times New Roman" w:hAnsi="Times New Roman"/>
          <w:sz w:val="28"/>
          <w:szCs w:val="28"/>
        </w:rPr>
        <w:t xml:space="preserve">по </w:t>
      </w:r>
      <w:r w:rsidRPr="00A80AD6">
        <w:rPr>
          <w:rFonts w:ascii="Times New Roman" w:hAnsi="Times New Roman"/>
          <w:sz w:val="28"/>
          <w:szCs w:val="28"/>
        </w:rPr>
        <w:lastRenderedPageBreak/>
        <w:t>переустр</w:t>
      </w:r>
      <w:r>
        <w:rPr>
          <w:rFonts w:ascii="Times New Roman" w:hAnsi="Times New Roman"/>
          <w:sz w:val="28"/>
          <w:szCs w:val="28"/>
        </w:rPr>
        <w:t xml:space="preserve">ойству и перепланировке  жилых </w:t>
      </w:r>
      <w:r w:rsidRPr="00A80AD6">
        <w:rPr>
          <w:rFonts w:ascii="Times New Roman" w:hAnsi="Times New Roman"/>
          <w:sz w:val="28"/>
          <w:szCs w:val="28"/>
        </w:rPr>
        <w:t>помещений, заключенного между администрацией района и администрацией поселения.</w:t>
      </w:r>
    </w:p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 xml:space="preserve"> Ежегодные объемы финансирования мероприятий муниципальной программы за счет средств областного и местных бюджетов будут уточняться исходя из выделенных бюджетных средств на соответствующий финансовый год.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8"/>
        <w:gridCol w:w="6528"/>
        <w:gridCol w:w="2268"/>
      </w:tblGrid>
      <w:tr w:rsidR="00A80AD6" w:rsidTr="00DC1B5C">
        <w:trPr>
          <w:trHeight w:val="735"/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52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2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Объемы финансирования  (тыс. рублей)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Бюджет муниципального образования Советское городское поселение Советского района 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Зашижемское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Греховское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2D031B">
        <w:trPr>
          <w:trHeight w:val="525"/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Ильинское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Колянурское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Лесниковское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Лошкаринское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Родыгинское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Кичминское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Мокинское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2D0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 района</w:t>
            </w:r>
          </w:p>
        </w:tc>
        <w:tc>
          <w:tcPr>
            <w:tcW w:w="2268" w:type="dxa"/>
            <w:vAlign w:val="center"/>
          </w:tcPr>
          <w:p w:rsidR="00A80AD6" w:rsidRDefault="00CD373D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80A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A56E1" w:rsidRDefault="00481597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A56E1">
        <w:rPr>
          <w:rFonts w:ascii="Times New Roman" w:hAnsi="Times New Roman"/>
          <w:sz w:val="28"/>
          <w:szCs w:val="28"/>
        </w:rPr>
        <w:t>Приложение № 1 к муниципальной программе изложить в новой редакции согласно приложению № 1.</w:t>
      </w:r>
    </w:p>
    <w:p w:rsidR="005414B9" w:rsidRDefault="00EA56E1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5414B9">
        <w:rPr>
          <w:rFonts w:ascii="Times New Roman" w:hAnsi="Times New Roman"/>
          <w:sz w:val="28"/>
          <w:szCs w:val="28"/>
        </w:rPr>
        <w:t>Приложение № 2 к муниципальной программе изложить в новой редакции согласно приложению № 2.</w:t>
      </w:r>
    </w:p>
    <w:p w:rsidR="00A80AD6" w:rsidRDefault="005414B9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DC1B5C">
        <w:rPr>
          <w:rFonts w:ascii="Times New Roman" w:hAnsi="Times New Roman"/>
          <w:sz w:val="28"/>
          <w:szCs w:val="28"/>
        </w:rPr>
        <w:t>Приложение № 3</w:t>
      </w:r>
      <w:r w:rsidR="00DC1B5C" w:rsidRPr="00DC1B5C">
        <w:t xml:space="preserve"> </w:t>
      </w:r>
      <w:r w:rsidR="00DC1B5C" w:rsidRPr="00DC1B5C">
        <w:rPr>
          <w:rFonts w:ascii="Times New Roman" w:hAnsi="Times New Roman"/>
          <w:sz w:val="28"/>
          <w:szCs w:val="28"/>
        </w:rPr>
        <w:t>к муниципальной программе изложить в новой редакции согласно приложению</w:t>
      </w:r>
      <w:r w:rsidR="00AD48E3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</w:t>
      </w:r>
      <w:r w:rsidR="00AD48E3">
        <w:rPr>
          <w:rFonts w:ascii="Times New Roman" w:hAnsi="Times New Roman"/>
          <w:sz w:val="28"/>
          <w:szCs w:val="28"/>
        </w:rPr>
        <w:t>.</w:t>
      </w:r>
    </w:p>
    <w:p w:rsidR="00604CEA" w:rsidRDefault="00604CEA" w:rsidP="00A80AD6">
      <w:pPr>
        <w:spacing w:after="0" w:line="240" w:lineRule="auto"/>
        <w:sectPr w:rsidR="00604CEA" w:rsidSect="00DC1B5C">
          <w:headerReference w:type="default" r:id="rId7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tbl>
      <w:tblPr>
        <w:tblStyle w:val="aa"/>
        <w:tblpPr w:leftFromText="180" w:rightFromText="180" w:vertAnchor="page" w:horzAnchor="margin" w:tblpXSpec="center" w:tblpY="1440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798"/>
        <w:gridCol w:w="1696"/>
        <w:gridCol w:w="684"/>
        <w:gridCol w:w="152"/>
        <w:gridCol w:w="980"/>
        <w:gridCol w:w="842"/>
        <w:gridCol w:w="990"/>
        <w:gridCol w:w="990"/>
        <w:gridCol w:w="843"/>
        <w:gridCol w:w="990"/>
        <w:gridCol w:w="861"/>
        <w:gridCol w:w="990"/>
        <w:gridCol w:w="990"/>
        <w:gridCol w:w="990"/>
        <w:gridCol w:w="931"/>
        <w:gridCol w:w="899"/>
      </w:tblGrid>
      <w:tr w:rsidR="00EA56E1" w:rsidTr="00EA56E1">
        <w:trPr>
          <w:trHeight w:val="138"/>
        </w:trPr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09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</w:rPr>
              <w:t>1</w:t>
            </w:r>
            <w:r w:rsidRPr="00DC1B5C">
              <w:rPr>
                <w:rFonts w:ascii="Times New Roman" w:hAnsi="Times New Roman"/>
                <w:sz w:val="28"/>
              </w:rPr>
              <w:t xml:space="preserve"> к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 xml:space="preserve">изменениям в муниципальной 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>программе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№ 1</w:t>
            </w:r>
          </w:p>
          <w:p w:rsidR="00EA56E1" w:rsidRDefault="00EA56E1" w:rsidP="00EA56E1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EA56E1" w:rsidRDefault="00EA56E1" w:rsidP="00EA56E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</w:tr>
      <w:tr w:rsidR="00EA56E1" w:rsidTr="00EA56E1">
        <w:trPr>
          <w:trHeight w:val="386"/>
        </w:trPr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6E1" w:rsidRDefault="00EA56E1" w:rsidP="00EA5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  <w:tc>
          <w:tcPr>
            <w:tcW w:w="3909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6E1" w:rsidRDefault="00EA56E1" w:rsidP="00EA56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                                                   СВЕДЕНИЯ</w:t>
            </w:r>
          </w:p>
          <w:p w:rsidR="00EA56E1" w:rsidRDefault="00EA56E1" w:rsidP="00EA56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О ЦЕЛЕВЫХ ПОКАЗАТЕЛЯХ ЭФФЕКТИВНОСТИ РЕАЛИЗАЦИИ </w:t>
            </w:r>
          </w:p>
          <w:p w:rsidR="00EA56E1" w:rsidRDefault="00EA56E1" w:rsidP="00EA56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                           МУНИЦИПАЛЬНОЙ ПРОГРАММЫ</w:t>
            </w:r>
          </w:p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56E1" w:rsidTr="00EA56E1">
        <w:trPr>
          <w:trHeight w:val="386"/>
        </w:trPr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09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56E1" w:rsidTr="00EA56E1">
        <w:trPr>
          <w:trHeight w:val="386"/>
        </w:trPr>
        <w:tc>
          <w:tcPr>
            <w:tcW w:w="857" w:type="pct"/>
            <w:gridSpan w:val="2"/>
            <w:vMerge w:val="restart"/>
            <w:tcBorders>
              <w:top w:val="single" w:sz="4" w:space="0" w:color="auto"/>
            </w:tcBorders>
          </w:tcPr>
          <w:p w:rsidR="00EA56E1" w:rsidRDefault="00EA56E1" w:rsidP="00EA56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Наименование муниципальной программы, подпрограммы, </w:t>
            </w:r>
          </w:p>
          <w:p w:rsidR="00EA56E1" w:rsidRDefault="00EA56E1" w:rsidP="00EA56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отдельного мероприятия, </w:t>
            </w:r>
          </w:p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szCs w:val="20"/>
              </w:rPr>
              <w:t>проекта, показателя, цель, задача</w:t>
            </w:r>
          </w:p>
        </w:tc>
        <w:tc>
          <w:tcPr>
            <w:tcW w:w="286" w:type="pct"/>
            <w:gridSpan w:val="2"/>
            <w:vMerge w:val="restart"/>
            <w:tcBorders>
              <w:top w:val="single" w:sz="4" w:space="0" w:color="auto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Ед. измере-ния</w:t>
            </w:r>
          </w:p>
        </w:tc>
        <w:tc>
          <w:tcPr>
            <w:tcW w:w="3858" w:type="pct"/>
            <w:gridSpan w:val="12"/>
            <w:tcBorders>
              <w:top w:val="single" w:sz="4" w:space="0" w:color="auto"/>
            </w:tcBorders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Значение показателей эффективности</w:t>
            </w:r>
          </w:p>
        </w:tc>
      </w:tr>
      <w:tr w:rsidR="00EA56E1" w:rsidTr="004F2758">
        <w:trPr>
          <w:trHeight w:val="386"/>
        </w:trPr>
        <w:tc>
          <w:tcPr>
            <w:tcW w:w="857" w:type="pct"/>
            <w:gridSpan w:val="2"/>
            <w:vMerge/>
          </w:tcPr>
          <w:p w:rsidR="00EA56E1" w:rsidRDefault="00EA56E1" w:rsidP="00EA56E1">
            <w:pPr>
              <w:spacing w:before="100" w:beforeAutospacing="1" w:after="100" w:afterAutospacing="1"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gridSpan w:val="2"/>
            <w:vMerge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" w:type="pct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 </w:t>
            </w:r>
            <w:r>
              <w:rPr>
                <w:rFonts w:ascii="Times New Roman" w:hAnsi="Times New Roman" w:cs="Times New Roman"/>
              </w:rPr>
              <w:br/>
              <w:t>(базовый)</w:t>
            </w:r>
          </w:p>
        </w:tc>
        <w:tc>
          <w:tcPr>
            <w:tcW w:w="290" w:type="pct"/>
          </w:tcPr>
          <w:p w:rsidR="00EA56E1" w:rsidRDefault="00EA56E1" w:rsidP="00EA56E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:rsidR="00EA56E1" w:rsidRDefault="00EA56E1" w:rsidP="00EA56E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  </w:t>
            </w:r>
            <w:r>
              <w:rPr>
                <w:rFonts w:ascii="Times New Roman" w:hAnsi="Times New Roman" w:cs="Times New Roman"/>
              </w:rPr>
              <w:br/>
              <w:t>(оценка)</w:t>
            </w:r>
          </w:p>
        </w:tc>
        <w:tc>
          <w:tcPr>
            <w:tcW w:w="340" w:type="pct"/>
          </w:tcPr>
          <w:p w:rsidR="00EA56E1" w:rsidRDefault="00EA56E1" w:rsidP="00EA56E1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EA56E1" w:rsidRDefault="00EA56E1" w:rsidP="00EA56E1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EA56E1" w:rsidRDefault="00EA56E1" w:rsidP="00EA56E1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0" w:type="pct"/>
          </w:tcPr>
          <w:p w:rsidR="00EA56E1" w:rsidRPr="00481597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C1B5C">
              <w:rPr>
                <w:rFonts w:ascii="Times New Roman" w:hAnsi="Times New Roman" w:cs="Times New Roman"/>
              </w:rPr>
              <w:t>2023</w:t>
            </w:r>
            <w:r w:rsidRPr="00DC1B5C">
              <w:rPr>
                <w:rFonts w:ascii="Times New Roman" w:hAnsi="Times New Roman" w:cs="Times New Roman"/>
              </w:rPr>
              <w:br/>
              <w:t xml:space="preserve"> год  </w:t>
            </w:r>
          </w:p>
        </w:tc>
        <w:tc>
          <w:tcPr>
            <w:tcW w:w="340" w:type="pct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6" w:type="pct"/>
            <w:shd w:val="clear" w:color="auto" w:fill="D9D9D9" w:themeFill="background1" w:themeFillShade="D9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2025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</w:p>
        </w:tc>
        <w:tc>
          <w:tcPr>
            <w:tcW w:w="340" w:type="pct"/>
          </w:tcPr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</w:t>
            </w:r>
          </w:p>
          <w:p w:rsidR="00EA56E1" w:rsidRDefault="00EA56E1" w:rsidP="00EA56E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2027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</w:t>
            </w:r>
          </w:p>
          <w:p w:rsidR="00EA56E1" w:rsidRDefault="00EA56E1" w:rsidP="00EA56E1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9" w:type="pct"/>
          </w:tcPr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EA56E1" w:rsidRDefault="00EA56E1" w:rsidP="00EA56E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56E1" w:rsidTr="004F2758">
        <w:trPr>
          <w:trHeight w:val="80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жилищного строительства»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Цели: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color w:val="4F6228" w:themeColor="accent3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</w:rPr>
              <w:t xml:space="preserve">создание условий для развития жилищного </w:t>
            </w:r>
            <w:r>
              <w:rPr>
                <w:rFonts w:ascii="Times New Roman" w:hAnsi="Times New Roman" w:cs="Times New Roman"/>
                <w:i/>
                <w:color w:val="000000"/>
              </w:rPr>
              <w:t>строительства на территории  района, формирование рынка доступного и комфортного жилья, увеличение объёмов жилищного строительства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2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</w:tr>
      <w:tr w:rsidR="00EA56E1" w:rsidTr="004F2758">
        <w:trPr>
          <w:trHeight w:val="58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lastRenderedPageBreak/>
              <w:t>Задачи:</w:t>
            </w:r>
          </w:p>
          <w:p w:rsidR="00EA56E1" w:rsidRDefault="00EA56E1" w:rsidP="00EA5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Cs w:val="20"/>
              </w:rPr>
              <w:t xml:space="preserve">1) разработать 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 xml:space="preserve"> и </w:t>
            </w:r>
            <w:r>
              <w:rPr>
                <w:rFonts w:ascii="Times New Roman" w:hAnsi="Times New Roman"/>
                <w:i/>
                <w:szCs w:val="20"/>
              </w:rPr>
              <w:t>с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>корректиров</w:t>
            </w:r>
            <w:r>
              <w:rPr>
                <w:rFonts w:ascii="Times New Roman" w:hAnsi="Times New Roman"/>
                <w:i/>
                <w:szCs w:val="20"/>
              </w:rPr>
              <w:t xml:space="preserve">ать документы 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i/>
                <w:szCs w:val="20"/>
              </w:rPr>
              <w:t xml:space="preserve">ерриториального планирования, </w:t>
            </w:r>
          </w:p>
          <w:p w:rsidR="00EA56E1" w:rsidRDefault="00EA56E1" w:rsidP="00EA56E1">
            <w:pPr>
              <w:autoSpaceDE w:val="0"/>
              <w:autoSpaceDN w:val="0"/>
              <w:adjustRightInd w:val="0"/>
              <w:spacing w:after="0" w:line="240" w:lineRule="auto"/>
              <w:ind w:hanging="65"/>
              <w:rPr>
                <w:rFonts w:ascii="Times New Roman" w:hAnsi="Times New Roman"/>
                <w:i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Cs w:val="20"/>
              </w:rPr>
              <w:t>2)  реализовать инвестиционные  проекты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 xml:space="preserve"> по комплексному освоению и развитию территорий в целях жилищного строительства;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3) увеличить объемы строительства жилья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2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</w:tr>
      <w:tr w:rsidR="00EA56E1" w:rsidTr="004F2758">
        <w:trPr>
          <w:trHeight w:val="1009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</w:t>
            </w:r>
          </w:p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Градостроительным кодексом РФ»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20" w:type="pct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A56E1" w:rsidTr="004F2758">
        <w:trPr>
          <w:trHeight w:val="259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1.1.«Общий  годовой  объем ввода жилья»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  <w:t>тыс.кв.м.</w:t>
            </w: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</w:t>
            </w: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1B5C">
              <w:rPr>
                <w:rFonts w:ascii="Times New Roman" w:hAnsi="Times New Roman"/>
              </w:rPr>
              <w:t>2,0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</w:t>
            </w: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320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</w:tr>
      <w:tr w:rsidR="00EA56E1" w:rsidTr="004F2758">
        <w:trPr>
          <w:trHeight w:val="279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EA56E1" w:rsidRDefault="00EA56E1" w:rsidP="00EA56E1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  «Ввод жилья на душу населения»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4F6228" w:themeColor="accent3" w:themeShade="80"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sz w:val="20"/>
                <w:szCs w:val="16"/>
              </w:rPr>
              <w:t>кв.м./чел</w:t>
            </w: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0,23</w:t>
            </w: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0,21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0,19</w:t>
            </w: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C1B5C"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0,13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</w:t>
            </w:r>
          </w:p>
        </w:tc>
        <w:tc>
          <w:tcPr>
            <w:tcW w:w="32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0,08</w:t>
            </w: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0,08</w:t>
            </w:r>
          </w:p>
        </w:tc>
      </w:tr>
      <w:tr w:rsidR="004F2758" w:rsidTr="004F2758">
        <w:trPr>
          <w:trHeight w:val="279"/>
        </w:trPr>
        <w:tc>
          <w:tcPr>
            <w:tcW w:w="857" w:type="pct"/>
            <w:gridSpan w:val="2"/>
          </w:tcPr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  «</w:t>
            </w:r>
            <w:r>
              <w:t xml:space="preserve"> </w:t>
            </w:r>
            <w:r w:rsidRPr="004F2758">
              <w:rPr>
                <w:rFonts w:ascii="Times New Roman" w:hAnsi="Times New Roman" w:cs="Times New Roman"/>
                <w:sz w:val="20"/>
                <w:szCs w:val="20"/>
              </w:rPr>
              <w:t>Количество территориальных зон, сведения о границах которых внесены в ЕГРН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6" w:type="pct"/>
            <w:gridSpan w:val="2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sz w:val="20"/>
                <w:szCs w:val="16"/>
              </w:rPr>
              <w:t>единиц</w:t>
            </w:r>
          </w:p>
        </w:tc>
        <w:tc>
          <w:tcPr>
            <w:tcW w:w="312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9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90" w:type="pct"/>
            <w:vAlign w:val="center"/>
          </w:tcPr>
          <w:p w:rsidR="004F2758" w:rsidRPr="00DC1B5C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132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146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146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146</w:t>
            </w:r>
          </w:p>
        </w:tc>
        <w:tc>
          <w:tcPr>
            <w:tcW w:w="32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146</w:t>
            </w:r>
          </w:p>
        </w:tc>
        <w:tc>
          <w:tcPr>
            <w:tcW w:w="309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146</w:t>
            </w:r>
          </w:p>
        </w:tc>
      </w:tr>
      <w:tr w:rsidR="004F2758" w:rsidTr="004F2758">
        <w:trPr>
          <w:trHeight w:val="279"/>
        </w:trPr>
        <w:tc>
          <w:tcPr>
            <w:tcW w:w="857" w:type="pct"/>
            <w:gridSpan w:val="2"/>
          </w:tcPr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Показатель:</w:t>
            </w:r>
          </w:p>
          <w:p w:rsidR="004F2758" w:rsidRDefault="004F2758" w:rsidP="004F2758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  «</w:t>
            </w:r>
            <w:r>
              <w:t xml:space="preserve">  </w:t>
            </w:r>
            <w:r w:rsidRPr="004F2758">
              <w:rPr>
                <w:rFonts w:ascii="Times New Roman" w:hAnsi="Times New Roman" w:cs="Times New Roman"/>
                <w:sz w:val="20"/>
                <w:szCs w:val="20"/>
              </w:rPr>
              <w:t>Количество населенных пунктов муниципального райо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4F2758">
              <w:rPr>
                <w:rFonts w:ascii="Times New Roman" w:hAnsi="Times New Roman" w:cs="Times New Roman"/>
                <w:sz w:val="20"/>
                <w:szCs w:val="20"/>
              </w:rPr>
              <w:t xml:space="preserve"> Кировской области, сведения о границах которых внесены в ЕГРН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6" w:type="pct"/>
            <w:gridSpan w:val="2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sz w:val="20"/>
                <w:szCs w:val="16"/>
              </w:rPr>
              <w:t>единиц</w:t>
            </w:r>
          </w:p>
        </w:tc>
        <w:tc>
          <w:tcPr>
            <w:tcW w:w="312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90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40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40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290" w:type="pct"/>
            <w:vAlign w:val="center"/>
          </w:tcPr>
          <w:p w:rsidR="004F2758" w:rsidRPr="00DC1B5C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40" w:type="pct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4F2758" w:rsidRDefault="004F2758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114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4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20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  <w:tc>
          <w:tcPr>
            <w:tcW w:w="309" w:type="pct"/>
            <w:vAlign w:val="center"/>
          </w:tcPr>
          <w:p w:rsidR="004F2758" w:rsidRDefault="005414B9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</w:t>
            </w:r>
          </w:p>
        </w:tc>
      </w:tr>
      <w:tr w:rsidR="00EA56E1" w:rsidTr="004F2758">
        <w:trPr>
          <w:trHeight w:val="633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мероприятие:</w:t>
            </w:r>
          </w:p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«Реализация инвестиционных проектов по комплексному освоению и развитию территорий в целях жилищного строительства»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EA56E1" w:rsidTr="004F2758">
        <w:trPr>
          <w:trHeight w:val="482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EA56E1" w:rsidRDefault="004F2758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EA56E1">
              <w:rPr>
                <w:rFonts w:ascii="Times New Roman" w:hAnsi="Times New Roman" w:cs="Times New Roman"/>
                <w:sz w:val="20"/>
                <w:szCs w:val="20"/>
              </w:rPr>
              <w:t>. «Уровень обеспеченности населения  жи</w:t>
            </w:r>
            <w:r w:rsidR="00EA56E1">
              <w:rPr>
                <w:sz w:val="20"/>
                <w:szCs w:val="20"/>
              </w:rPr>
              <w:t xml:space="preserve">льем </w:t>
            </w:r>
            <w:r w:rsidR="00EA56E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кв.м./чел</w:t>
            </w: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25,8</w:t>
            </w: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DC1B5C">
              <w:rPr>
                <w:rFonts w:ascii="Times New Roman" w:hAnsi="Times New Roman"/>
                <w:bCs/>
                <w:szCs w:val="20"/>
              </w:rPr>
              <w:t>30,5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31,2</w:t>
            </w: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2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</w:tr>
      <w:tr w:rsidR="00EA56E1" w:rsidTr="004F2758">
        <w:trPr>
          <w:trHeight w:val="426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мероприятие:</w:t>
            </w:r>
          </w:p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«Увеличение объемов строительства жилья»</w:t>
            </w: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20" w:type="pct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EA56E1" w:rsidTr="004F2758">
        <w:trPr>
          <w:trHeight w:val="472"/>
        </w:trPr>
        <w:tc>
          <w:tcPr>
            <w:tcW w:w="857" w:type="pct"/>
            <w:gridSpan w:val="2"/>
          </w:tcPr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A56E1" w:rsidRDefault="004F2758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EA56E1">
              <w:rPr>
                <w:rFonts w:ascii="Times New Roman" w:hAnsi="Times New Roman" w:cs="Times New Roman"/>
                <w:sz w:val="20"/>
                <w:szCs w:val="20"/>
              </w:rPr>
              <w:t>.«Коэффициент доступности жилья»</w:t>
            </w:r>
          </w:p>
          <w:p w:rsidR="00EA56E1" w:rsidRDefault="00EA56E1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gridSpan w:val="2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лет</w:t>
            </w:r>
          </w:p>
        </w:tc>
        <w:tc>
          <w:tcPr>
            <w:tcW w:w="312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4,9</w:t>
            </w:r>
          </w:p>
        </w:tc>
        <w:tc>
          <w:tcPr>
            <w:tcW w:w="29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290" w:type="pct"/>
            <w:vAlign w:val="center"/>
          </w:tcPr>
          <w:p w:rsidR="00EA56E1" w:rsidRPr="00DC1B5C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DC1B5C">
              <w:rPr>
                <w:rFonts w:ascii="Times New Roman" w:hAnsi="Times New Roman"/>
                <w:bCs/>
                <w:szCs w:val="20"/>
              </w:rPr>
              <w:t>7,9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54,3</w:t>
            </w:r>
          </w:p>
        </w:tc>
        <w:tc>
          <w:tcPr>
            <w:tcW w:w="296" w:type="pct"/>
            <w:shd w:val="clear" w:color="auto" w:fill="D9D9D9" w:themeFill="background1" w:themeFillShade="D9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20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09" w:type="pct"/>
            <w:vAlign w:val="center"/>
          </w:tcPr>
          <w:p w:rsidR="00EA56E1" w:rsidRDefault="00EA56E1" w:rsidP="00EA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</w:tr>
    </w:tbl>
    <w:p w:rsidR="00EA56E1" w:rsidRDefault="00EA56E1" w:rsidP="005414B9">
      <w:pPr>
        <w:jc w:val="center"/>
      </w:pPr>
    </w:p>
    <w:p w:rsidR="005414B9" w:rsidRDefault="005414B9" w:rsidP="005414B9">
      <w:pPr>
        <w:jc w:val="center"/>
      </w:pPr>
      <w:r>
        <w:t>________________</w:t>
      </w: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a"/>
        <w:tblpPr w:leftFromText="180" w:rightFromText="180" w:vertAnchor="text" w:horzAnchor="margin" w:tblpXSpec="right" w:tblpY="-349"/>
        <w:tblW w:w="0" w:type="auto"/>
        <w:tblLook w:val="04A0"/>
      </w:tblPr>
      <w:tblGrid>
        <w:gridCol w:w="3742"/>
      </w:tblGrid>
      <w:tr w:rsidR="005414B9" w:rsidTr="005D2F4F">
        <w:trPr>
          <w:trHeight w:val="795"/>
        </w:trP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5414B9" w:rsidRDefault="005414B9" w:rsidP="005D2F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2 к изменениям в муниципальной программе</w:t>
            </w:r>
          </w:p>
          <w:p w:rsidR="005414B9" w:rsidRDefault="005414B9" w:rsidP="005D2F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к муниципальной программе</w:t>
            </w:r>
          </w:p>
          <w:p w:rsidR="005414B9" w:rsidRDefault="005414B9" w:rsidP="005D2F4F">
            <w:pPr>
              <w:tabs>
                <w:tab w:val="left" w:pos="11115"/>
              </w:tabs>
              <w:spacing w:after="0" w:line="240" w:lineRule="auto"/>
              <w:rPr>
                <w:b/>
              </w:rPr>
            </w:pPr>
          </w:p>
        </w:tc>
      </w:tr>
    </w:tbl>
    <w:p w:rsid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414B9" w:rsidRPr="005414B9" w:rsidRDefault="005414B9" w:rsidP="005414B9">
      <w:pPr>
        <w:spacing w:after="0" w:line="240" w:lineRule="auto"/>
        <w:ind w:firstLine="70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414B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МЕТОДИКА РАСЧЕТА ЗНАЧЕНИЙ ЦЕЛЕВЫХ ПОКАЗАТЕЛЕЙ ЭФФЕКТИВНОСТИ РЕАЛИЗАЦИИ МУНИЦИПАЛЬНОЙ ПРОГРАММЫ</w:t>
      </w:r>
    </w:p>
    <w:p w:rsidR="005414B9" w:rsidRPr="005414B9" w:rsidRDefault="005414B9" w:rsidP="005414B9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414B9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tbl>
      <w:tblPr>
        <w:tblW w:w="14753" w:type="dxa"/>
        <w:jc w:val="center"/>
        <w:tblCellMar>
          <w:left w:w="0" w:type="dxa"/>
          <w:right w:w="0" w:type="dxa"/>
        </w:tblCellMar>
        <w:tblLook w:val="04A0"/>
      </w:tblPr>
      <w:tblGrid>
        <w:gridCol w:w="861"/>
        <w:gridCol w:w="5904"/>
        <w:gridCol w:w="7988"/>
      </w:tblGrid>
      <w:tr w:rsidR="005414B9" w:rsidRPr="005414B9" w:rsidTr="00406F1C">
        <w:trPr>
          <w:trHeight w:val="2060"/>
          <w:tblHeader/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программы, подпрограммы, отдельного мероприятия, проекта, показателя</w:t>
            </w:r>
          </w:p>
        </w:tc>
        <w:tc>
          <w:tcPr>
            <w:tcW w:w="7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Методика расчета значения показателя, источник получения информации</w:t>
            </w:r>
          </w:p>
        </w:tc>
      </w:tr>
      <w:tr w:rsidR="005414B9" w:rsidRPr="005414B9" w:rsidTr="00406F1C">
        <w:trPr>
          <w:trHeight w:val="523"/>
          <w:jc w:val="center"/>
        </w:trPr>
        <w:tc>
          <w:tcPr>
            <w:tcW w:w="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Муниципальная программа «Развитие жилищного строительства»</w:t>
            </w:r>
          </w:p>
        </w:tc>
        <w:tc>
          <w:tcPr>
            <w:tcW w:w="72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степень достижения показателей эффективности реализации муниципальной программы в целом (%);</w:t>
            </w:r>
          </w:p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- степень достижения i-того показателя эффективности реализации муниципальной программы (%);</w:t>
            </w:r>
          </w:p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 - количество показателей эффективности реализации муниципальной программы.</w:t>
            </w:r>
          </w:p>
        </w:tc>
      </w:tr>
      <w:tr w:rsidR="005414B9" w:rsidRPr="005414B9" w:rsidTr="00406F1C">
        <w:trPr>
          <w:trHeight w:val="263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414B9" w:rsidRPr="005414B9" w:rsidTr="00406F1C">
        <w:trPr>
          <w:trHeight w:val="523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Эффективность реализации муниципальной программы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414B9" w:rsidRPr="005414B9" w:rsidTr="00406F1C">
        <w:trPr>
          <w:trHeight w:val="523"/>
          <w:jc w:val="center"/>
        </w:trPr>
        <w:tc>
          <w:tcPr>
            <w:tcW w:w="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Отдельное мероприятие «Разработка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 Градостроительным кодексом РФ»</w:t>
            </w:r>
          </w:p>
        </w:tc>
        <w:tc>
          <w:tcPr>
            <w:tcW w:w="72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Суммируется площадь всех объектов, введенных в эксплуатацию за год, исходя из данных, предоставленных сектором градостроительства управления градостроительства и жизнеобеспечения населения администрации Советского района</w:t>
            </w:r>
          </w:p>
        </w:tc>
      </w:tr>
      <w:tr w:rsidR="005414B9" w:rsidRPr="005414B9" w:rsidTr="00406F1C">
        <w:trPr>
          <w:trHeight w:val="289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414B9" w:rsidRPr="005414B9" w:rsidTr="00406F1C">
        <w:trPr>
          <w:trHeight w:val="407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годовой объем ввода жилья (тыс. кв. метров)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414B9" w:rsidRPr="005414B9" w:rsidTr="00406F1C">
        <w:trPr>
          <w:trHeight w:val="506"/>
          <w:jc w:val="center"/>
        </w:trPr>
        <w:tc>
          <w:tcPr>
            <w:tcW w:w="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Отдельное мероприятие «Разработка и корректировка документов территориального планирования, градостроительного зонирования, документации по </w:t>
            </w: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планировке территории в соответствии с Градостроительным кодексом РФ»</w:t>
            </w:r>
          </w:p>
        </w:tc>
        <w:tc>
          <w:tcPr>
            <w:tcW w:w="72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Общий годовой объем ввода жилья / численность населения (по данным Кировстата)</w:t>
            </w:r>
          </w:p>
        </w:tc>
      </w:tr>
      <w:tr w:rsidR="005414B9" w:rsidRPr="005414B9" w:rsidTr="00406F1C">
        <w:trPr>
          <w:trHeight w:val="194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414B9" w:rsidRPr="005414B9" w:rsidTr="00406F1C">
        <w:trPr>
          <w:trHeight w:val="506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 жилья на душу населения (кв. метров на человека)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414B9" w:rsidRPr="005414B9" w:rsidRDefault="005414B9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6F1C" w:rsidRPr="005414B9" w:rsidTr="00AC1F25">
        <w:trPr>
          <w:trHeight w:val="506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406F1C" w:rsidRDefault="00406F1C" w:rsidP="0040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6F1C" w:rsidRPr="00406F1C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Отдельное мероприятие «Разработка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Градостроительным кодексом РФ»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406F1C">
            <w:pPr>
              <w:spacing w:after="0" w:line="240" w:lineRule="auto"/>
              <w:ind w:left="103" w:right="2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территориальных зон, поставленных на государственный кадастровый учёт.</w:t>
            </w:r>
          </w:p>
        </w:tc>
      </w:tr>
      <w:tr w:rsidR="00406F1C" w:rsidRPr="005414B9" w:rsidTr="00AC1F25">
        <w:trPr>
          <w:trHeight w:val="506"/>
          <w:jc w:val="center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406F1C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6F1C" w:rsidRPr="00406F1C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406F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6F1C" w:rsidRPr="005414B9" w:rsidTr="00AC1F25">
        <w:trPr>
          <w:trHeight w:val="506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Количество территориальных зон, сведения о границах которых внесены в ЕГРН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406F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6F1C" w:rsidRPr="005414B9" w:rsidTr="00B4446B">
        <w:trPr>
          <w:trHeight w:val="506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40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6F1C" w:rsidRPr="00406F1C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Отдельное мероприятие «Разработка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Градостроительным кодексом РФ»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406F1C">
            <w:pPr>
              <w:spacing w:after="0" w:line="240" w:lineRule="auto"/>
              <w:ind w:left="131" w:right="2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населённых пунктов, поставленных на государственный кадастровый учёт</w:t>
            </w:r>
          </w:p>
        </w:tc>
      </w:tr>
      <w:tr w:rsidR="00406F1C" w:rsidRPr="005414B9" w:rsidTr="00B4446B">
        <w:trPr>
          <w:trHeight w:val="506"/>
          <w:jc w:val="center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6F1C" w:rsidRPr="00406F1C" w:rsidRDefault="00406F1C" w:rsidP="005D2F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6F1C" w:rsidRPr="005414B9" w:rsidTr="00B4446B">
        <w:trPr>
          <w:trHeight w:val="506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6F1C" w:rsidRPr="00406F1C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населенных пунктов муниципального района  Кировской области, сведения о границах которых внесены в ЕГРН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6F1C" w:rsidRPr="005414B9" w:rsidTr="00406F1C">
        <w:trPr>
          <w:trHeight w:val="838"/>
          <w:jc w:val="center"/>
        </w:trPr>
        <w:tc>
          <w:tcPr>
            <w:tcW w:w="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40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Отдельное мероприятие «Реализация инвестиционных проектов по комплексному освоению и развитию территорий в целях жилищного строительства»</w:t>
            </w:r>
          </w:p>
        </w:tc>
        <w:tc>
          <w:tcPr>
            <w:tcW w:w="7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6F1C" w:rsidRPr="005414B9" w:rsidTr="00406F1C">
        <w:trPr>
          <w:trHeight w:val="182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2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Определяется как отношение суммарной площади жилищного фонда района на конец года к суммарной численности населения района на конец года.</w:t>
            </w:r>
          </w:p>
        </w:tc>
      </w:tr>
      <w:tr w:rsidR="00406F1C" w:rsidRPr="005414B9" w:rsidTr="00406F1C">
        <w:trPr>
          <w:trHeight w:val="449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обеспеченности населения жильем (кв. метров на человека)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6F1C" w:rsidRPr="005414B9" w:rsidTr="00406F1C">
        <w:trPr>
          <w:trHeight w:val="619"/>
          <w:jc w:val="center"/>
        </w:trPr>
        <w:tc>
          <w:tcPr>
            <w:tcW w:w="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40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Отдельное мероприятие «Увеличение объемов строительства жилья»</w:t>
            </w:r>
          </w:p>
        </w:tc>
        <w:tc>
          <w:tcPr>
            <w:tcW w:w="72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отношение средней рыночной стоимости стандартной квартиры общей площадью 54 кв. метров к среднему совокупному доходу семьи из трех человек, (лет)</w:t>
            </w:r>
          </w:p>
        </w:tc>
      </w:tr>
      <w:tr w:rsidR="00406F1C" w:rsidRPr="005414B9" w:rsidTr="00406F1C">
        <w:trPr>
          <w:trHeight w:val="246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6F1C" w:rsidRPr="005414B9" w:rsidTr="00406F1C">
        <w:trPr>
          <w:trHeight w:val="410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14B9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Коэффициент доступности жилья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6F1C" w:rsidRPr="005414B9" w:rsidRDefault="00406F1C" w:rsidP="005414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A56E1" w:rsidRDefault="00EA56E1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5414B9" w:rsidRPr="005414B9" w:rsidRDefault="005414B9" w:rsidP="005414B9">
      <w:pPr>
        <w:spacing w:after="0" w:line="240" w:lineRule="auto"/>
        <w:ind w:firstLine="70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/>
          <w:sz w:val="30"/>
          <w:szCs w:val="30"/>
          <w:lang w:eastAsia="ru-RU"/>
        </w:rPr>
        <w:t>__________</w:t>
      </w:r>
    </w:p>
    <w:p w:rsidR="00EA56E1" w:rsidRDefault="00EA56E1"/>
    <w:p w:rsidR="00EA56E1" w:rsidRDefault="00EA56E1"/>
    <w:p w:rsidR="00406F1C" w:rsidRDefault="00406F1C"/>
    <w:p w:rsidR="00406F1C" w:rsidRDefault="00406F1C"/>
    <w:p w:rsidR="00406F1C" w:rsidRDefault="00406F1C"/>
    <w:tbl>
      <w:tblPr>
        <w:tblStyle w:val="aa"/>
        <w:tblpPr w:leftFromText="180" w:rightFromText="180" w:vertAnchor="text" w:horzAnchor="margin" w:tblpXSpec="right" w:tblpY="-349"/>
        <w:tblW w:w="0" w:type="auto"/>
        <w:tblLook w:val="04A0"/>
      </w:tblPr>
      <w:tblGrid>
        <w:gridCol w:w="3742"/>
      </w:tblGrid>
      <w:tr w:rsidR="00604CEA">
        <w:trPr>
          <w:trHeight w:val="795"/>
        </w:trP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C1B5C" w:rsidRDefault="00DC1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№ </w:t>
            </w:r>
            <w:r w:rsidR="005414B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изменениям в муниципальной программе</w:t>
            </w:r>
          </w:p>
          <w:p w:rsidR="00604CEA" w:rsidRDefault="00527C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к муниципальной программе</w:t>
            </w:r>
          </w:p>
          <w:p w:rsidR="00604CEA" w:rsidRDefault="00604CEA">
            <w:pPr>
              <w:tabs>
                <w:tab w:val="left" w:pos="11115"/>
              </w:tabs>
              <w:spacing w:after="0" w:line="240" w:lineRule="auto"/>
              <w:rPr>
                <w:b/>
              </w:rPr>
            </w:pPr>
          </w:p>
        </w:tc>
      </w:tr>
    </w:tbl>
    <w:p w:rsidR="00604CEA" w:rsidRDefault="00604CEA"/>
    <w:p w:rsidR="00604CEA" w:rsidRDefault="00527C9E">
      <w:pPr>
        <w:tabs>
          <w:tab w:val="left" w:pos="11115"/>
        </w:tabs>
        <w:rPr>
          <w:b/>
        </w:rPr>
      </w:pPr>
      <w:r>
        <w:tab/>
      </w:r>
    </w:p>
    <w:p w:rsidR="00DC1B5C" w:rsidRDefault="00DC1B5C" w:rsidP="00DC1B5C">
      <w:pPr>
        <w:widowControl w:val="0"/>
        <w:autoSpaceDE w:val="0"/>
        <w:autoSpaceDN w:val="0"/>
        <w:adjustRightInd w:val="0"/>
        <w:spacing w:after="0" w:line="360" w:lineRule="auto"/>
        <w:ind w:firstLine="3969"/>
        <w:jc w:val="center"/>
        <w:rPr>
          <w:rFonts w:ascii="Times New Roman" w:hAnsi="Times New Roman"/>
          <w:b/>
          <w:bCs/>
          <w:sz w:val="24"/>
        </w:rPr>
      </w:pPr>
    </w:p>
    <w:p w:rsidR="00604CEA" w:rsidRDefault="00527C9E" w:rsidP="00DC1B5C">
      <w:pPr>
        <w:widowControl w:val="0"/>
        <w:autoSpaceDE w:val="0"/>
        <w:autoSpaceDN w:val="0"/>
        <w:adjustRightInd w:val="0"/>
        <w:spacing w:after="0" w:line="360" w:lineRule="auto"/>
        <w:ind w:left="3540" w:firstLine="708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РЕСУРСНОЕ ОБЕСПЕЧЕНИЕ</w:t>
      </w:r>
    </w:p>
    <w:p w:rsidR="00604CEA" w:rsidRDefault="00DC1B5C" w:rsidP="00DC1B5C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</w:t>
      </w:r>
      <w:r w:rsidR="00527C9E">
        <w:rPr>
          <w:rFonts w:ascii="Times New Roman" w:hAnsi="Times New Roman"/>
          <w:b/>
          <w:bCs/>
          <w:sz w:val="24"/>
        </w:rPr>
        <w:t>МУНИЦИПАЛЬНОЙ ПРОГРАММЫ</w:t>
      </w:r>
    </w:p>
    <w:tbl>
      <w:tblPr>
        <w:tblStyle w:val="aa"/>
        <w:tblW w:w="15451" w:type="dxa"/>
        <w:tblLayout w:type="fixed"/>
        <w:tblLook w:val="04A0"/>
      </w:tblPr>
      <w:tblGrid>
        <w:gridCol w:w="675"/>
        <w:gridCol w:w="2835"/>
        <w:gridCol w:w="2127"/>
        <w:gridCol w:w="850"/>
        <w:gridCol w:w="851"/>
        <w:gridCol w:w="992"/>
        <w:gridCol w:w="992"/>
        <w:gridCol w:w="851"/>
        <w:gridCol w:w="850"/>
        <w:gridCol w:w="851"/>
        <w:gridCol w:w="992"/>
        <w:gridCol w:w="850"/>
        <w:gridCol w:w="851"/>
        <w:gridCol w:w="884"/>
      </w:tblGrid>
      <w:tr w:rsidR="00604CEA" w:rsidTr="00E051E9">
        <w:trPr>
          <w:trHeight w:val="465"/>
        </w:trPr>
        <w:tc>
          <w:tcPr>
            <w:tcW w:w="675" w:type="dxa"/>
            <w:vMerge w:val="restart"/>
          </w:tcPr>
          <w:p w:rsidR="00604CEA" w:rsidRDefault="00527C9E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муниципальной про-граммы, подпрограммы, отдельного мероприятия, проекта, мероприятия</w:t>
            </w:r>
          </w:p>
        </w:tc>
        <w:tc>
          <w:tcPr>
            <w:tcW w:w="2127" w:type="dxa"/>
            <w:vMerge w:val="restart"/>
          </w:tcPr>
          <w:p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Источник финансирования, ответственный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исполнитель,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соисполнитель</w:t>
            </w:r>
          </w:p>
        </w:tc>
        <w:tc>
          <w:tcPr>
            <w:tcW w:w="9814" w:type="dxa"/>
            <w:gridSpan w:val="11"/>
          </w:tcPr>
          <w:p w:rsidR="00604CEA" w:rsidRDefault="00527C9E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(тыс. рублей)</w:t>
            </w:r>
          </w:p>
        </w:tc>
      </w:tr>
      <w:tr w:rsidR="00E051E9" w:rsidTr="00CD373D">
        <w:trPr>
          <w:trHeight w:val="610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г.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г.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г.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E051E9" w:rsidTr="00CD373D">
        <w:trPr>
          <w:trHeight w:val="146"/>
        </w:trPr>
        <w:tc>
          <w:tcPr>
            <w:tcW w:w="675" w:type="dxa"/>
            <w:vMerge w:val="restart"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</w:p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«Развитие жилищного строительства»</w:t>
            </w: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820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146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146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146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C1B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820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04"/>
        </w:trPr>
        <w:tc>
          <w:tcPr>
            <w:tcW w:w="675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2835" w:type="dxa"/>
            <w:vMerge w:val="restart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Градостроительным кодексом РФ</w:t>
            </w: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95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503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65"/>
        </w:trPr>
        <w:tc>
          <w:tcPr>
            <w:tcW w:w="675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1.1.1.</w:t>
            </w:r>
          </w:p>
        </w:tc>
        <w:tc>
          <w:tcPr>
            <w:tcW w:w="2835" w:type="dxa"/>
            <w:vMerge w:val="restart"/>
          </w:tcPr>
          <w:p w:rsidR="00604CEA" w:rsidRDefault="00527C9E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Описание территориальных г</w:t>
            </w:r>
            <w:r w:rsidR="00E051E9">
              <w:rPr>
                <w:rFonts w:ascii="Times New Roman" w:hAnsi="Times New Roman"/>
                <w:sz w:val="20"/>
                <w:szCs w:val="20"/>
              </w:rPr>
              <w:t>раниц г.</w:t>
            </w:r>
            <w:r>
              <w:rPr>
                <w:rFonts w:ascii="Times New Roman" w:hAnsi="Times New Roman"/>
                <w:sz w:val="20"/>
                <w:szCs w:val="20"/>
              </w:rPr>
              <w:t>Советска</w:t>
            </w:r>
          </w:p>
        </w:tc>
        <w:tc>
          <w:tcPr>
            <w:tcW w:w="2127" w:type="dxa"/>
          </w:tcPr>
          <w:p w:rsidR="00604CEA" w:rsidRPr="00E051E9" w:rsidRDefault="00527C9E" w:rsidP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122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Pr="00E051E9" w:rsidRDefault="00527C9E" w:rsidP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84"/>
        </w:trPr>
        <w:tc>
          <w:tcPr>
            <w:tcW w:w="675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604CEA" w:rsidRDefault="00527C9E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512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1.1.2.</w:t>
            </w:r>
          </w:p>
        </w:tc>
        <w:tc>
          <w:tcPr>
            <w:tcW w:w="2835" w:type="dxa"/>
            <w:vMerge w:val="restart"/>
          </w:tcPr>
          <w:p w:rsidR="00E051E9" w:rsidRDefault="00E051E9" w:rsidP="00E05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1E9">
              <w:rPr>
                <w:rFonts w:ascii="Times New Roman" w:hAnsi="Times New Roman"/>
                <w:sz w:val="20"/>
                <w:szCs w:val="20"/>
              </w:rPr>
              <w:t xml:space="preserve">Внесения сведений в Единый государственный реестр недвижимости о границах </w:t>
            </w:r>
            <w:r w:rsidRPr="00E051E9">
              <w:rPr>
                <w:rFonts w:ascii="Times New Roman" w:hAnsi="Times New Roman"/>
                <w:sz w:val="20"/>
                <w:szCs w:val="20"/>
              </w:rPr>
              <w:lastRenderedPageBreak/>
              <w:t>населённых пунктов и территориальных зон сельских поселений Советского района</w:t>
            </w:r>
          </w:p>
        </w:tc>
        <w:tc>
          <w:tcPr>
            <w:tcW w:w="2127" w:type="dxa"/>
          </w:tcPr>
          <w:p w:rsidR="00E051E9" w:rsidRPr="00E051E9" w:rsidRDefault="00E051E9" w:rsidP="00EA56E1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всего </w:t>
            </w:r>
          </w:p>
          <w:p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84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755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 w:rsidP="00EA56E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CD373D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051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86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835" w:type="dxa"/>
            <w:vMerge w:val="restart"/>
          </w:tcPr>
          <w:p w:rsidR="00E051E9" w:rsidRDefault="00E051E9" w:rsidP="00DC1B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объёмов строительства жилья (мероприятия по снижению административных барьеров)</w:t>
            </w:r>
          </w:p>
        </w:tc>
        <w:tc>
          <w:tcPr>
            <w:tcW w:w="2127" w:type="dxa"/>
          </w:tcPr>
          <w:p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86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86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34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2835" w:type="dxa"/>
            <w:vMerge w:val="restart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градостроительных планов земельных участков</w:t>
            </w:r>
          </w:p>
        </w:tc>
        <w:tc>
          <w:tcPr>
            <w:tcW w:w="2127" w:type="dxa"/>
          </w:tcPr>
          <w:p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051E9" w:rsidTr="00CD373D">
        <w:trPr>
          <w:trHeight w:val="234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234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051E9" w:rsidTr="00CD373D">
        <w:trPr>
          <w:trHeight w:val="140"/>
        </w:trPr>
        <w:tc>
          <w:tcPr>
            <w:tcW w:w="675" w:type="dxa"/>
            <w:vMerge w:val="restart"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</w:p>
        </w:tc>
        <w:tc>
          <w:tcPr>
            <w:tcW w:w="2835" w:type="dxa"/>
            <w:vMerge w:val="restart"/>
          </w:tcPr>
          <w:p w:rsidR="00E051E9" w:rsidRDefault="00E051E9" w:rsidP="00DC1B5C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Реализация инвестиционных проектов по комплексному освоению и развитию территорий в целях жилищного строительства</w:t>
            </w:r>
          </w:p>
        </w:tc>
        <w:tc>
          <w:tcPr>
            <w:tcW w:w="2127" w:type="dxa"/>
          </w:tcPr>
          <w:p w:rsidR="00E051E9" w:rsidRPr="00E051E9" w:rsidRDefault="00E051E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140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51E9" w:rsidTr="00CD373D">
        <w:trPr>
          <w:trHeight w:val="140"/>
        </w:trPr>
        <w:tc>
          <w:tcPr>
            <w:tcW w:w="675" w:type="dxa"/>
            <w:vMerge/>
          </w:tcPr>
          <w:p w:rsidR="00E051E9" w:rsidRDefault="00E051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51E9" w:rsidRDefault="00E051E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4" w:type="dxa"/>
            <w:vAlign w:val="center"/>
          </w:tcPr>
          <w:p w:rsidR="00E051E9" w:rsidRDefault="00E051E9" w:rsidP="00CD373D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04CEA" w:rsidRDefault="00604CEA">
      <w:pPr>
        <w:tabs>
          <w:tab w:val="left" w:pos="11115"/>
        </w:tabs>
        <w:jc w:val="center"/>
        <w:rPr>
          <w:b/>
        </w:rPr>
      </w:pPr>
    </w:p>
    <w:p w:rsidR="00604CEA" w:rsidRDefault="00527C9E">
      <w:pPr>
        <w:tabs>
          <w:tab w:val="left" w:pos="11115"/>
        </w:tabs>
        <w:jc w:val="center"/>
        <w:rPr>
          <w:b/>
        </w:rPr>
      </w:pPr>
      <w:r>
        <w:rPr>
          <w:b/>
        </w:rPr>
        <w:t>____________</w:t>
      </w:r>
    </w:p>
    <w:sectPr w:rsidR="00604CEA" w:rsidSect="00604CEA">
      <w:pgSz w:w="16838" w:h="11906" w:orient="landscape"/>
      <w:pgMar w:top="1701" w:right="1134" w:bottom="851" w:left="1134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429" w:rsidRDefault="00405429">
      <w:pPr>
        <w:spacing w:line="240" w:lineRule="auto"/>
      </w:pPr>
      <w:r>
        <w:separator/>
      </w:r>
    </w:p>
  </w:endnote>
  <w:endnote w:type="continuationSeparator" w:id="1">
    <w:p w:rsidR="00405429" w:rsidRDefault="004054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429" w:rsidRDefault="00405429">
      <w:pPr>
        <w:spacing w:after="0"/>
      </w:pPr>
      <w:r>
        <w:separator/>
      </w:r>
    </w:p>
  </w:footnote>
  <w:footnote w:type="continuationSeparator" w:id="1">
    <w:p w:rsidR="00405429" w:rsidRDefault="0040542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E1" w:rsidRDefault="00EA56E1">
    <w:pPr>
      <w:pStyle w:val="a6"/>
      <w:jc w:val="center"/>
    </w:pPr>
  </w:p>
  <w:p w:rsidR="00EA56E1" w:rsidRDefault="00EA56E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224"/>
    <w:rsid w:val="0006794F"/>
    <w:rsid w:val="00085414"/>
    <w:rsid w:val="000A0908"/>
    <w:rsid w:val="000E3BDD"/>
    <w:rsid w:val="001231C9"/>
    <w:rsid w:val="00135FC0"/>
    <w:rsid w:val="001943E7"/>
    <w:rsid w:val="00201036"/>
    <w:rsid w:val="002352EF"/>
    <w:rsid w:val="002C6C01"/>
    <w:rsid w:val="002C6E84"/>
    <w:rsid w:val="002D031B"/>
    <w:rsid w:val="002F296D"/>
    <w:rsid w:val="003222E6"/>
    <w:rsid w:val="003C582E"/>
    <w:rsid w:val="00405429"/>
    <w:rsid w:val="00406F1C"/>
    <w:rsid w:val="00481597"/>
    <w:rsid w:val="004F2758"/>
    <w:rsid w:val="00527C9E"/>
    <w:rsid w:val="005414B9"/>
    <w:rsid w:val="00570F34"/>
    <w:rsid w:val="0058204A"/>
    <w:rsid w:val="005E2937"/>
    <w:rsid w:val="00604CEA"/>
    <w:rsid w:val="00655D60"/>
    <w:rsid w:val="00664993"/>
    <w:rsid w:val="006A538C"/>
    <w:rsid w:val="006B3AC8"/>
    <w:rsid w:val="006D606B"/>
    <w:rsid w:val="008065E8"/>
    <w:rsid w:val="00811237"/>
    <w:rsid w:val="008D5FF1"/>
    <w:rsid w:val="008F3066"/>
    <w:rsid w:val="0090518A"/>
    <w:rsid w:val="00944401"/>
    <w:rsid w:val="00A046DC"/>
    <w:rsid w:val="00A14224"/>
    <w:rsid w:val="00A41088"/>
    <w:rsid w:val="00A80AD6"/>
    <w:rsid w:val="00A908F8"/>
    <w:rsid w:val="00AA0102"/>
    <w:rsid w:val="00AA4A78"/>
    <w:rsid w:val="00AD48E3"/>
    <w:rsid w:val="00B161C8"/>
    <w:rsid w:val="00B34BA8"/>
    <w:rsid w:val="00B37DEE"/>
    <w:rsid w:val="00B91DE0"/>
    <w:rsid w:val="00BA45CA"/>
    <w:rsid w:val="00C86848"/>
    <w:rsid w:val="00CD373D"/>
    <w:rsid w:val="00CF64B8"/>
    <w:rsid w:val="00D4198B"/>
    <w:rsid w:val="00DC1B5C"/>
    <w:rsid w:val="00DC6190"/>
    <w:rsid w:val="00DD520A"/>
    <w:rsid w:val="00DE1C23"/>
    <w:rsid w:val="00DF1BBF"/>
    <w:rsid w:val="00E051E9"/>
    <w:rsid w:val="00E111BB"/>
    <w:rsid w:val="00E11F5A"/>
    <w:rsid w:val="00E5360E"/>
    <w:rsid w:val="00EA56E1"/>
    <w:rsid w:val="00EF1BAB"/>
    <w:rsid w:val="00F42938"/>
    <w:rsid w:val="7B802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B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04CEA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04CEA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04C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rsid w:val="00604C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04CEA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ConsPlusNonformat">
    <w:name w:val="ConsPlusNonformat"/>
    <w:rsid w:val="00604C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customStyle="1" w:styleId="11">
    <w:name w:val="Текст1"/>
    <w:basedOn w:val="a"/>
    <w:rsid w:val="00604CE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604CEA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604CEA"/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604CEA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604C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5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76BFA-FFDC-407C-843E-02253AA9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1843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user95</dc:creator>
  <cp:lastModifiedBy>User</cp:lastModifiedBy>
  <cp:revision>2</cp:revision>
  <cp:lastPrinted>2025-07-30T10:26:00Z</cp:lastPrinted>
  <dcterms:created xsi:type="dcterms:W3CDTF">2025-07-30T10:27:00Z</dcterms:created>
  <dcterms:modified xsi:type="dcterms:W3CDTF">2025-07-30T10:27:00Z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8A38CB6E844542D79EC600BEB9BE9C4D_12</vt:lpwstr>
  </property>
</Properties>
</file>