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009" w:rsidRPr="009E3FEB" w:rsidRDefault="00F34009" w:rsidP="009E3F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3FEB">
        <w:rPr>
          <w:rFonts w:ascii="Times New Roman" w:hAnsi="Times New Roman" w:cs="Times New Roman"/>
          <w:b/>
          <w:bCs/>
          <w:sz w:val="24"/>
          <w:szCs w:val="24"/>
        </w:rPr>
        <w:t>План</w:t>
      </w:r>
    </w:p>
    <w:p w:rsidR="00F34009" w:rsidRDefault="00F34009" w:rsidP="009E3F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3FEB"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Советской районной Думы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3129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3FEB">
        <w:rPr>
          <w:rFonts w:ascii="Times New Roman" w:hAnsi="Times New Roman" w:cs="Times New Roman"/>
          <w:b/>
          <w:bCs/>
          <w:sz w:val="24"/>
          <w:szCs w:val="24"/>
        </w:rPr>
        <w:t>созыва на 2018 год</w:t>
      </w:r>
    </w:p>
    <w:p w:rsidR="00F34009" w:rsidRDefault="00F34009" w:rsidP="009E3F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8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4403"/>
        <w:gridCol w:w="2108"/>
        <w:gridCol w:w="2752"/>
      </w:tblGrid>
      <w:tr w:rsidR="00F34009" w:rsidRPr="00513B61">
        <w:tc>
          <w:tcPr>
            <w:tcW w:w="817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03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за исполнение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34009" w:rsidRPr="00513B61">
        <w:tc>
          <w:tcPr>
            <w:tcW w:w="10080" w:type="dxa"/>
            <w:gridSpan w:val="4"/>
          </w:tcPr>
          <w:p w:rsidR="00F34009" w:rsidRPr="00513B61" w:rsidRDefault="00F34009" w:rsidP="000440E4">
            <w:p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513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Организационные мероприятия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Принимать участие в правовой учебе, проводимой Законодательным Собранием области, Правительством области для депутатов районной Думы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А.М. Туева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А.М. Зубков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Регулярно проводить  личный прием избирателей своего округа, вести учет поступивших обращений, наказов, своевременно исполнять их</w:t>
            </w:r>
          </w:p>
        </w:tc>
        <w:tc>
          <w:tcPr>
            <w:tcW w:w="2108" w:type="dxa"/>
            <w:vAlign w:val="center"/>
          </w:tcPr>
          <w:p w:rsidR="00F34009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Депутаты районной Думы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Отчитываться перед избирателями о проделанной работе в избирательном округе, в районной Думе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год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Депутаты районной Думы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Ежегодно готовить анализ деятельности районной Думы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постоянных депутатских комиссий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. Материалы предоставлять на заседание районной Думы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Декабрь 2018 года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А.М. Туева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председатели постоянных депутатских комиссий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 заниматься самообразовательной работой (изучение нормативно-правовых документов федерального, регионального и муниципального уровней) 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Депутаты районной Думы</w:t>
            </w:r>
          </w:p>
        </w:tc>
      </w:tr>
      <w:tr w:rsidR="00F34009" w:rsidRPr="00513B61">
        <w:trPr>
          <w:trHeight w:val="2246"/>
        </w:trPr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403" w:type="dxa"/>
          </w:tcPr>
          <w:p w:rsidR="00F34009" w:rsidRPr="00513B61" w:rsidRDefault="00F34009" w:rsidP="00C349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св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едений о доходах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расходах, об имуществе и обязательствах имущественного характера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членов их семей  за отчетный период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C34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  <w:p w:rsidR="00F34009" w:rsidRPr="00513B61" w:rsidRDefault="00F34009" w:rsidP="00C34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C34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C34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C34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C34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C34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</w:tcPr>
          <w:p w:rsidR="00F34009" w:rsidRDefault="00F34009" w:rsidP="00C3497A">
            <w:pPr>
              <w:spacing w:line="240" w:lineRule="auto"/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районной Думой и органами местного самоуправления поселений администрации Советского района</w:t>
            </w:r>
          </w:p>
        </w:tc>
      </w:tr>
      <w:tr w:rsidR="00F34009" w:rsidRPr="00513B61">
        <w:tc>
          <w:tcPr>
            <w:tcW w:w="10080" w:type="dxa"/>
            <w:gridSpan w:val="4"/>
          </w:tcPr>
          <w:p w:rsidR="00F34009" w:rsidRPr="00513B61" w:rsidRDefault="00F34009" w:rsidP="00513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Заседания районной Думы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районной Думы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Очередные заседания –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четвертая</w:t>
            </w:r>
            <w:r w:rsidRPr="00513B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пятница каждого месяца с 14.00 часов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Не реже одного раза 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 месяца 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А.М. Туева</w:t>
            </w:r>
          </w:p>
        </w:tc>
      </w:tr>
      <w:tr w:rsidR="00F34009" w:rsidRPr="00513B61">
        <w:tc>
          <w:tcPr>
            <w:tcW w:w="10080" w:type="dxa"/>
            <w:gridSpan w:val="4"/>
          </w:tcPr>
          <w:p w:rsidR="00F34009" w:rsidRPr="00513B61" w:rsidRDefault="00F34009" w:rsidP="00513B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Рассмотрение на заседаниях районной Думы следующих вопросов: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матив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правовых актов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 Советской районной Думы в соответствие с действующим законодательством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А.М. Туева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А.М. Зубков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Устав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Советского района Кировской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соответствие с действующим законодательством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 Отдел по взаимодействию с районной Думой и органами местного самоуправления поселений администра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ии Советского района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403" w:type="dxa"/>
          </w:tcPr>
          <w:p w:rsidR="00F34009" w:rsidRPr="00513B61" w:rsidRDefault="00F34009" w:rsidP="00C34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Регламента Советской районной Думы  в соответствие с действующим законодательством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C34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Думы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бюджет муниципального образования Советский муниципальный район Кировской области на 2018 год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М.И. Роженцова 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присвоении звания «Почетный гражданин Советского района»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материалов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О.Н. Заболотских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результатах деятельности межмуниципального отдела МВД России «Советский» в 2017 году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Межмуниципальный отдел МВД России «Советский»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работе председателя Контрольно-счетной комиссии Советского района по проведению контрольных мероприятий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I квартал (март) 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 Г.А. Недозорова 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Об актуализации Доски  Почета Советского района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Н.М. Перминова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организации деятельности ФОКа в Советском районе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И.Ю. Глубоковский 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Об организации оказания медицинских услуг в Советском районе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 I</w:t>
            </w:r>
            <w:r w:rsidRPr="00513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  квартал (апрель)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П.В. Зыков 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подготовке к торжественным мероприятиям, посвященным 9 Мая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О.Н. Заболотских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подготовке к весенне-полевым работам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752" w:type="dxa"/>
          </w:tcPr>
          <w:p w:rsidR="00F34009" w:rsidRPr="00C3497A" w:rsidRDefault="00F34009" w:rsidP="00513B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497A">
              <w:rPr>
                <w:rFonts w:ascii="Times New Roman" w:hAnsi="Times New Roman" w:cs="Times New Roman"/>
                <w:sz w:val="24"/>
                <w:szCs w:val="24"/>
              </w:rPr>
              <w:t xml:space="preserve">И.Н. Фоминых 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подготовке законодательной инициативы в Законодательное Собрание Кировской области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</w:tcPr>
          <w:p w:rsidR="00F34009" w:rsidRDefault="00F34009" w:rsidP="00513B61">
            <w:pPr>
              <w:spacing w:line="240" w:lineRule="auto"/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районной Думой и органами местного самоуправления поселений администрации Советского района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4403" w:type="dxa"/>
          </w:tcPr>
          <w:p w:rsidR="00F34009" w:rsidRPr="00513B61" w:rsidRDefault="00F34009" w:rsidP="00C34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Положения о премировании главы Советского района в новой редакции 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752" w:type="dxa"/>
          </w:tcPr>
          <w:p w:rsidR="00F34009" w:rsidRDefault="00F34009" w:rsidP="00513B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Южакова Г.В.</w:t>
            </w:r>
          </w:p>
          <w:p w:rsidR="00F34009" w:rsidRPr="00513B61" w:rsidRDefault="00F34009" w:rsidP="00513B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Зубков А.М.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4403" w:type="dxa"/>
          </w:tcPr>
          <w:p w:rsidR="00F34009" w:rsidRDefault="00F34009" w:rsidP="00C34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деятельности администраций города и района по созданию условий для обеспечения жителей услугами общественного питания, торговли и бытового обслуживания</w:t>
            </w:r>
          </w:p>
        </w:tc>
        <w:tc>
          <w:tcPr>
            <w:tcW w:w="2108" w:type="dxa"/>
            <w:vAlign w:val="center"/>
          </w:tcPr>
          <w:p w:rsidR="00F34009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752" w:type="dxa"/>
          </w:tcPr>
          <w:p w:rsidR="00F34009" w:rsidRDefault="00F34009" w:rsidP="00513B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С.Н. Кошкин</w:t>
            </w:r>
          </w:p>
          <w:p w:rsidR="00F34009" w:rsidRDefault="00F34009" w:rsidP="00513B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Малков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4403" w:type="dxa"/>
          </w:tcPr>
          <w:p w:rsidR="00F34009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Отчет главы района о работе и деятельности администрации  Советского района за 2017 год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 II квартал (не позднее 30 июня)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С.Н. Кошкин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4403" w:type="dxa"/>
          </w:tcPr>
          <w:p w:rsidR="00F34009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Об эффективности использования муниципального имущества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В.А. Недопекин 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деятельности ОАО, в которых 100% акций принадлежат администрации Советского района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В.А. Недопекин 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03" w:type="dxa"/>
          </w:tcPr>
          <w:p w:rsidR="00F34009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Отчет об исполнении бюджета муниципального образования Советский муниципальный район Кировской области за 2017 год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М.И. Роженцова 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Об участии в Проекте по поддержке местных инициатив в Кировской области в 2019 году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графиком реализации 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 С.В. Новоселова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Об исполнении Программы социально-экономического развития Советского района Кировской области за 2017 год 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Е.Н. Мансурова 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присвоении РДНТ имени А.Ф. Ведерникова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Е.В. Анцыгина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Отчет о работе управления образования, подготовка к учебному году</w:t>
            </w:r>
          </w:p>
        </w:tc>
        <w:tc>
          <w:tcPr>
            <w:tcW w:w="2108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2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Н.И. Михалёв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деятельности администраций города и района по организации пассажирских перевозок</w:t>
            </w:r>
          </w:p>
        </w:tc>
        <w:tc>
          <w:tcPr>
            <w:tcW w:w="2108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752" w:type="dxa"/>
          </w:tcPr>
          <w:p w:rsidR="00F34009" w:rsidRDefault="00F34009" w:rsidP="004E1C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С.Н. Кошкин</w:t>
            </w:r>
          </w:p>
          <w:p w:rsidR="00F34009" w:rsidRDefault="00F34009" w:rsidP="004E1C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Малков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4403" w:type="dxa"/>
          </w:tcPr>
          <w:p w:rsidR="00F34009" w:rsidRPr="00EA2C05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C05">
              <w:rPr>
                <w:rFonts w:ascii="Times New Roman" w:hAnsi="Times New Roman" w:cs="Times New Roman"/>
                <w:sz w:val="24"/>
                <w:szCs w:val="24"/>
              </w:rPr>
              <w:t>Отчёт администрации Советского района по выполнению работ муниципального земельного контроля в границах сельских поселений в отношении юридических лиц и индивидуальных предпринимателей» по итогам работы за период с января по июнь 2018 года</w:t>
            </w:r>
          </w:p>
        </w:tc>
        <w:tc>
          <w:tcPr>
            <w:tcW w:w="2108" w:type="dxa"/>
          </w:tcPr>
          <w:p w:rsidR="00F34009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752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В.А. Недопекин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прогнозе социально-экономического развития Советского района на 2019 год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 Е.Н. Мансурова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подготовке к отопительному сезону 2018-2019 годов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В.П. Ошуев 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Информация об итогах уборочной кампании 2018 года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И.Н. Фоминых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бюджете муниципального образования Советский муниципальный район Кировской области на 2019 год и на плановый период 2020 – 2021 годов 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М.И. Роженцова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пролонгации и/или внесении изменений в Положение о едином налоге на вмененный доход для отдельных видов деятельности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Не позднее 25 ноября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О.И. Смоленцева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прогнозном  плане  приватизации муниципального имущества, находящегося в собственности муниципального образования Советский муниципальный район Кировской области, на 2019 год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В.А. Недопекин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О перспективном плане работы  районной Думы </w:t>
            </w:r>
            <w:r w:rsidRPr="00513B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 созыва на 2019 год 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предложениях по планируемым законодательным инициативам Советской районной Думы в Законодательное Собрание Кировской области в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Председатели постоянных депутатских комиссий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403" w:type="dxa"/>
          </w:tcPr>
          <w:p w:rsidR="00F34009" w:rsidRPr="00513B61" w:rsidRDefault="00F34009" w:rsidP="004E1C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 принятии администрацией Советского района части полномочий органов местного самоуправления сельских поселений</w:t>
            </w:r>
            <w:r w:rsidRPr="00513B61">
              <w:rPr>
                <w:rStyle w:val="blk"/>
                <w:rFonts w:ascii="Times New Roman" w:hAnsi="Times New Roman" w:cs="Times New Roman"/>
                <w:sz w:val="24"/>
                <w:szCs w:val="24"/>
              </w:rPr>
              <w:t>, входящих в состав Советского района,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 по решению вопросов местного значения (по решениям представительных органов поселений)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Профильные структурные подразделения администрации Советского района</w:t>
            </w:r>
          </w:p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009" w:rsidRPr="00513B61">
        <w:tc>
          <w:tcPr>
            <w:tcW w:w="10080" w:type="dxa"/>
            <w:gridSpan w:val="4"/>
          </w:tcPr>
          <w:p w:rsidR="00F34009" w:rsidRPr="00513B61" w:rsidRDefault="00F34009" w:rsidP="00513B61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513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работы постоянных депутатских комиссий и совета Думы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FEB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постоянных депутатских комиссий в соответствии с утвержденными планами работы перед заседаниями Думы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поступления материалов, но </w:t>
            </w:r>
            <w:r w:rsidRPr="009E3FEB">
              <w:rPr>
                <w:rFonts w:ascii="Times New Roman" w:hAnsi="Times New Roman" w:cs="Times New Roman"/>
                <w:sz w:val="24"/>
                <w:szCs w:val="24"/>
              </w:rPr>
              <w:t xml:space="preserve">не реже 1 раза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два </w:t>
            </w:r>
            <w:r w:rsidRPr="009E3FEB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3FEB">
              <w:rPr>
                <w:rFonts w:ascii="Times New Roman" w:hAnsi="Times New Roman" w:cs="Times New Roman"/>
                <w:sz w:val="24"/>
                <w:szCs w:val="24"/>
              </w:rPr>
              <w:t xml:space="preserve"> – за неделю до очередного заседания Думы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постоянных депутатских комиссий</w:t>
            </w:r>
          </w:p>
        </w:tc>
      </w:tr>
      <w:tr w:rsidR="00F34009" w:rsidRPr="00513B61">
        <w:tc>
          <w:tcPr>
            <w:tcW w:w="817" w:type="dxa"/>
          </w:tcPr>
          <w:p w:rsidR="00F34009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403" w:type="dxa"/>
          </w:tcPr>
          <w:p w:rsidR="00F34009" w:rsidRPr="009E3FEB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FEB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постоянных депутатских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сезонным вопросам (отопительный сезон, летний отдых детей, итоги уборочных работ и т.д.)</w:t>
            </w:r>
          </w:p>
        </w:tc>
        <w:tc>
          <w:tcPr>
            <w:tcW w:w="2108" w:type="dxa"/>
            <w:vAlign w:val="center"/>
          </w:tcPr>
          <w:p w:rsidR="00F34009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52" w:type="dxa"/>
            <w:vAlign w:val="center"/>
          </w:tcPr>
          <w:p w:rsidR="00F34009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Думы в соответствии с утвержденными планами работы перед заседаниями Думы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по мере необходимости, но не реже 1 раза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 месяца – за день до очередного заседания Думы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ответов на письма 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Подготовка ходатайств в различные структуры и ведомства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Председатель Думы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информационных материалов в газету и на сайт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в течение 1 рабочего дня   после заседания Думы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1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районной Думой и органами местного самоуправления поселений администрации Советского района</w:t>
            </w:r>
          </w:p>
        </w:tc>
      </w:tr>
      <w:tr w:rsidR="00F34009" w:rsidRPr="00513B61">
        <w:tc>
          <w:tcPr>
            <w:tcW w:w="10080" w:type="dxa"/>
            <w:gridSpan w:val="4"/>
          </w:tcPr>
          <w:p w:rsidR="00F34009" w:rsidRPr="00AC4FC3" w:rsidRDefault="00F34009" w:rsidP="00EA2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Контрольные мероприятия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органами местного самоуправления  и должностными лицами местного самоуправления Советского района полномочий по решению вопросов местного значения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Думы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исполнением нормативных правовых актов Советской районной Думы 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4E1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постоянных депутатских комиссий</w:t>
            </w:r>
          </w:p>
        </w:tc>
      </w:tr>
      <w:tr w:rsidR="00F34009" w:rsidRPr="00513B61">
        <w:tc>
          <w:tcPr>
            <w:tcW w:w="817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403" w:type="dxa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Регламента Советской районной Думы</w:t>
            </w:r>
          </w:p>
        </w:tc>
        <w:tc>
          <w:tcPr>
            <w:tcW w:w="2108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52" w:type="dxa"/>
            <w:vAlign w:val="center"/>
          </w:tcPr>
          <w:p w:rsidR="00F34009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Туева А.М.</w:t>
            </w:r>
          </w:p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Зубков А.М.</w:t>
            </w:r>
          </w:p>
        </w:tc>
      </w:tr>
      <w:tr w:rsidR="00F34009" w:rsidRPr="00513B61">
        <w:tc>
          <w:tcPr>
            <w:tcW w:w="817" w:type="dxa"/>
          </w:tcPr>
          <w:p w:rsidR="00F34009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403" w:type="dxa"/>
          </w:tcPr>
          <w:p w:rsidR="00F34009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Заслушивание руководителей бюджетных учреждений о расходовании бюджетных средств</w:t>
            </w:r>
          </w:p>
        </w:tc>
        <w:tc>
          <w:tcPr>
            <w:tcW w:w="2108" w:type="dxa"/>
            <w:vAlign w:val="center"/>
          </w:tcPr>
          <w:p w:rsidR="00F34009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52" w:type="dxa"/>
            <w:vAlign w:val="center"/>
          </w:tcPr>
          <w:p w:rsidR="00F34009" w:rsidRPr="00513B61" w:rsidRDefault="00F34009" w:rsidP="00513B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бюджету, экономике и поддержке предпринимательства</w:t>
            </w:r>
          </w:p>
        </w:tc>
      </w:tr>
    </w:tbl>
    <w:p w:rsidR="00F34009" w:rsidRDefault="00F34009" w:rsidP="003129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4009" w:rsidRPr="00D01AB7" w:rsidRDefault="00F34009" w:rsidP="00D01A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D01AB7">
        <w:rPr>
          <w:rFonts w:ascii="Times New Roman" w:hAnsi="Times New Roman" w:cs="Times New Roman"/>
          <w:sz w:val="24"/>
          <w:szCs w:val="24"/>
        </w:rPr>
        <w:t>заседани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01AB7">
        <w:rPr>
          <w:rFonts w:ascii="Times New Roman" w:hAnsi="Times New Roman" w:cs="Times New Roman"/>
          <w:sz w:val="24"/>
          <w:szCs w:val="24"/>
        </w:rPr>
        <w:t xml:space="preserve"> Думы могут </w:t>
      </w:r>
      <w:r>
        <w:rPr>
          <w:rFonts w:ascii="Times New Roman" w:hAnsi="Times New Roman" w:cs="Times New Roman"/>
          <w:sz w:val="24"/>
          <w:szCs w:val="24"/>
        </w:rPr>
        <w:t xml:space="preserve">выноситься </w:t>
      </w:r>
      <w:r w:rsidRPr="00D01AB7">
        <w:rPr>
          <w:rFonts w:ascii="Times New Roman" w:hAnsi="Times New Roman" w:cs="Times New Roman"/>
          <w:sz w:val="24"/>
          <w:szCs w:val="24"/>
        </w:rPr>
        <w:t>дополнительные вопросы, не в</w:t>
      </w:r>
      <w:r>
        <w:rPr>
          <w:rFonts w:ascii="Times New Roman" w:hAnsi="Times New Roman" w:cs="Times New Roman"/>
          <w:sz w:val="24"/>
          <w:szCs w:val="24"/>
        </w:rPr>
        <w:t xml:space="preserve">ключенные </w:t>
      </w:r>
      <w:r w:rsidRPr="00D01AB7">
        <w:rPr>
          <w:rFonts w:ascii="Times New Roman" w:hAnsi="Times New Roman" w:cs="Times New Roman"/>
          <w:sz w:val="24"/>
          <w:szCs w:val="24"/>
        </w:rPr>
        <w:t>в план работы Думы.</w:t>
      </w:r>
    </w:p>
    <w:p w:rsidR="00F34009" w:rsidRPr="009E3FEB" w:rsidRDefault="00F34009" w:rsidP="003129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34009" w:rsidRPr="009E3FEB" w:rsidSect="000440E4">
      <w:pgSz w:w="11906" w:h="16838"/>
      <w:pgMar w:top="53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92A7B"/>
    <w:multiLevelType w:val="hybridMultilevel"/>
    <w:tmpl w:val="400A4F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05DA9"/>
    <w:multiLevelType w:val="hybridMultilevel"/>
    <w:tmpl w:val="9F5AC89A"/>
    <w:lvl w:ilvl="0" w:tplc="C5BEAD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E916391"/>
    <w:multiLevelType w:val="hybridMultilevel"/>
    <w:tmpl w:val="65529ACA"/>
    <w:lvl w:ilvl="0" w:tplc="EBC216D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523DA1"/>
    <w:multiLevelType w:val="hybridMultilevel"/>
    <w:tmpl w:val="65529ACA"/>
    <w:lvl w:ilvl="0" w:tplc="EBC216D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B2226B"/>
    <w:multiLevelType w:val="hybridMultilevel"/>
    <w:tmpl w:val="07825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2D64"/>
    <w:rsid w:val="000232FA"/>
    <w:rsid w:val="000440E4"/>
    <w:rsid w:val="00045483"/>
    <w:rsid w:val="0009357D"/>
    <w:rsid w:val="000C2D64"/>
    <w:rsid w:val="000C7344"/>
    <w:rsid w:val="000F1193"/>
    <w:rsid w:val="000F4E20"/>
    <w:rsid w:val="00115DF3"/>
    <w:rsid w:val="00174083"/>
    <w:rsid w:val="00196D91"/>
    <w:rsid w:val="001B5FD4"/>
    <w:rsid w:val="0029500D"/>
    <w:rsid w:val="0031290A"/>
    <w:rsid w:val="00313502"/>
    <w:rsid w:val="00340DAC"/>
    <w:rsid w:val="00344028"/>
    <w:rsid w:val="00350BA5"/>
    <w:rsid w:val="003512EC"/>
    <w:rsid w:val="0035211F"/>
    <w:rsid w:val="003726DF"/>
    <w:rsid w:val="00387A03"/>
    <w:rsid w:val="003B4D60"/>
    <w:rsid w:val="003E4D1A"/>
    <w:rsid w:val="00410708"/>
    <w:rsid w:val="00444DD7"/>
    <w:rsid w:val="00452FD5"/>
    <w:rsid w:val="004616F0"/>
    <w:rsid w:val="00485233"/>
    <w:rsid w:val="004D2FE7"/>
    <w:rsid w:val="004E1C65"/>
    <w:rsid w:val="004F46A4"/>
    <w:rsid w:val="00513B61"/>
    <w:rsid w:val="00537D6B"/>
    <w:rsid w:val="00557120"/>
    <w:rsid w:val="005D7826"/>
    <w:rsid w:val="005E649C"/>
    <w:rsid w:val="00637779"/>
    <w:rsid w:val="00637F03"/>
    <w:rsid w:val="006862B4"/>
    <w:rsid w:val="006945A0"/>
    <w:rsid w:val="006A1AE0"/>
    <w:rsid w:val="006E4C2B"/>
    <w:rsid w:val="006E6202"/>
    <w:rsid w:val="00701114"/>
    <w:rsid w:val="00701815"/>
    <w:rsid w:val="007054C6"/>
    <w:rsid w:val="00741902"/>
    <w:rsid w:val="007849E2"/>
    <w:rsid w:val="007F7040"/>
    <w:rsid w:val="00825AC6"/>
    <w:rsid w:val="00895B36"/>
    <w:rsid w:val="00901819"/>
    <w:rsid w:val="0092748D"/>
    <w:rsid w:val="009564BF"/>
    <w:rsid w:val="009E3FEB"/>
    <w:rsid w:val="00A65971"/>
    <w:rsid w:val="00A847A8"/>
    <w:rsid w:val="00AB2599"/>
    <w:rsid w:val="00AC4FC3"/>
    <w:rsid w:val="00AF6040"/>
    <w:rsid w:val="00B014C7"/>
    <w:rsid w:val="00B74519"/>
    <w:rsid w:val="00B76A89"/>
    <w:rsid w:val="00B82E18"/>
    <w:rsid w:val="00BB38D1"/>
    <w:rsid w:val="00BB78FB"/>
    <w:rsid w:val="00BD34BE"/>
    <w:rsid w:val="00C050F9"/>
    <w:rsid w:val="00C1105C"/>
    <w:rsid w:val="00C1570A"/>
    <w:rsid w:val="00C3497A"/>
    <w:rsid w:val="00C67625"/>
    <w:rsid w:val="00CB459C"/>
    <w:rsid w:val="00CC6A53"/>
    <w:rsid w:val="00CD5C21"/>
    <w:rsid w:val="00D01AB7"/>
    <w:rsid w:val="00D218CD"/>
    <w:rsid w:val="00D43F30"/>
    <w:rsid w:val="00D75D88"/>
    <w:rsid w:val="00DF6C94"/>
    <w:rsid w:val="00E43D69"/>
    <w:rsid w:val="00E46C6E"/>
    <w:rsid w:val="00E50912"/>
    <w:rsid w:val="00E518A4"/>
    <w:rsid w:val="00E51B7C"/>
    <w:rsid w:val="00E55C2A"/>
    <w:rsid w:val="00E83662"/>
    <w:rsid w:val="00E918F0"/>
    <w:rsid w:val="00EA2C05"/>
    <w:rsid w:val="00EA5053"/>
    <w:rsid w:val="00EC5B45"/>
    <w:rsid w:val="00F21F9A"/>
    <w:rsid w:val="00F34009"/>
    <w:rsid w:val="00F51C14"/>
    <w:rsid w:val="00F5750D"/>
    <w:rsid w:val="00FA7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120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C2D64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0C2D64"/>
    <w:rPr>
      <w:b/>
      <w:bCs/>
    </w:rPr>
  </w:style>
  <w:style w:type="character" w:styleId="Emphasis">
    <w:name w:val="Emphasis"/>
    <w:basedOn w:val="DefaultParagraphFont"/>
    <w:uiPriority w:val="99"/>
    <w:qFormat/>
    <w:rsid w:val="00196D91"/>
    <w:rPr>
      <w:i/>
      <w:iCs/>
    </w:rPr>
  </w:style>
  <w:style w:type="paragraph" w:customStyle="1" w:styleId="nocomments">
    <w:name w:val="nocomments"/>
    <w:basedOn w:val="Normal"/>
    <w:uiPriority w:val="99"/>
    <w:rsid w:val="00196D91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a">
    <w:name w:val="Знак Знак"/>
    <w:basedOn w:val="Normal"/>
    <w:uiPriority w:val="99"/>
    <w:rsid w:val="0035211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blk">
    <w:name w:val="blk"/>
    <w:uiPriority w:val="99"/>
    <w:rsid w:val="00BD34BE"/>
  </w:style>
  <w:style w:type="paragraph" w:styleId="BalloonText">
    <w:name w:val="Balloon Text"/>
    <w:basedOn w:val="Normal"/>
    <w:link w:val="BalloonTextChar"/>
    <w:uiPriority w:val="99"/>
    <w:semiHidden/>
    <w:rsid w:val="00340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050F9"/>
    <w:rPr>
      <w:rFonts w:ascii="Times New Roman" w:hAnsi="Times New Roman" w:cs="Times New Roman"/>
      <w:sz w:val="2"/>
      <w:szCs w:val="2"/>
    </w:rPr>
  </w:style>
  <w:style w:type="table" w:styleId="TableGrid">
    <w:name w:val="Table Grid"/>
    <w:basedOn w:val="TableNormal"/>
    <w:uiPriority w:val="99"/>
    <w:locked/>
    <w:rsid w:val="00E50912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24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24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82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24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8248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390</TotalTime>
  <Pages>4</Pages>
  <Words>1242</Words>
  <Characters>7080</Characters>
  <Application>Microsoft Office Outlook</Application>
  <DocSecurity>0</DocSecurity>
  <Lines>0</Lines>
  <Paragraphs>0</Paragraphs>
  <ScaleCrop>false</ScaleCrop>
  <Company>IMC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TuevaAM</dc:creator>
  <cp:keywords/>
  <dc:description/>
  <cp:lastModifiedBy>Duma</cp:lastModifiedBy>
  <cp:revision>5</cp:revision>
  <cp:lastPrinted>2018-02-19T11:45:00Z</cp:lastPrinted>
  <dcterms:created xsi:type="dcterms:W3CDTF">2018-01-25T10:58:00Z</dcterms:created>
  <dcterms:modified xsi:type="dcterms:W3CDTF">2018-02-19T11:46:00Z</dcterms:modified>
</cp:coreProperties>
</file>