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94D" w:rsidRDefault="00871C06" w:rsidP="00407A71">
      <w:pPr>
        <w:widowControl w:val="0"/>
        <w:shd w:val="clear" w:color="auto" w:fill="FFFFFF"/>
        <w:spacing w:after="40" w:line="360" w:lineRule="exact"/>
        <w:ind w:firstLine="709"/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2729230</wp:posOffset>
            </wp:positionH>
            <wp:positionV relativeFrom="paragraph">
              <wp:posOffset>6350</wp:posOffset>
            </wp:positionV>
            <wp:extent cx="547370" cy="675640"/>
            <wp:effectExtent l="19050" t="0" r="5080" b="0"/>
            <wp:wrapNone/>
            <wp:docPr id="3" name="Рисунок 3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294D" w:rsidRPr="00C76CF4">
        <w:t xml:space="preserve">   </w:t>
      </w:r>
      <w:r w:rsidR="006F3C56">
        <w:t xml:space="preserve">     </w:t>
      </w:r>
      <w:r w:rsidR="0059294D" w:rsidRPr="00C76CF4">
        <w:t xml:space="preserve">                                                                                  </w:t>
      </w: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5D059D" w:rsidRPr="00F82C1C" w:rsidRDefault="0059294D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АДМИНИСТР</w:t>
      </w:r>
      <w:r w:rsidR="005D059D" w:rsidRPr="00F82C1C">
        <w:rPr>
          <w:b/>
          <w:sz w:val="28"/>
          <w:szCs w:val="28"/>
        </w:rPr>
        <w:t>АЦИЯ МУНИЦИПАЛЬНОГО ОБРАЗОВАНИЯ</w:t>
      </w:r>
    </w:p>
    <w:p w:rsidR="0059294D" w:rsidRPr="00F82C1C" w:rsidRDefault="0059294D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СОВЕТСКИЙ МУНИЦИПАЛЬНЫЙ РАЙОН</w:t>
      </w:r>
    </w:p>
    <w:p w:rsidR="0059294D" w:rsidRPr="00F82C1C" w:rsidRDefault="0059294D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КИРОВСКОЙ ОБЛАСТИ</w:t>
      </w:r>
    </w:p>
    <w:p w:rsidR="005D059D" w:rsidRPr="00F82C1C" w:rsidRDefault="005D059D" w:rsidP="005D059D">
      <w:pPr>
        <w:jc w:val="center"/>
        <w:rPr>
          <w:b/>
          <w:sz w:val="28"/>
          <w:szCs w:val="28"/>
        </w:rPr>
      </w:pPr>
    </w:p>
    <w:p w:rsidR="0059294D" w:rsidRPr="00F82C1C" w:rsidRDefault="00765C29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ПО</w:t>
      </w:r>
      <w:r w:rsidR="00475514" w:rsidRPr="00F82C1C">
        <w:rPr>
          <w:b/>
          <w:sz w:val="28"/>
          <w:szCs w:val="28"/>
        </w:rPr>
        <w:t>СТАНОВЛЕНИЕ</w:t>
      </w:r>
    </w:p>
    <w:p w:rsidR="0059294D" w:rsidRPr="00F82C1C" w:rsidRDefault="0059016E" w:rsidP="005D059D">
      <w:pPr>
        <w:jc w:val="center"/>
        <w:rPr>
          <w:sz w:val="28"/>
          <w:szCs w:val="28"/>
        </w:rPr>
      </w:pPr>
      <w:r w:rsidRPr="00F82C1C">
        <w:rPr>
          <w:sz w:val="28"/>
          <w:szCs w:val="28"/>
        </w:rPr>
        <w:t>12.10.2018</w:t>
      </w:r>
      <w:r w:rsidR="00CB18C1" w:rsidRPr="00F82C1C">
        <w:rPr>
          <w:sz w:val="28"/>
          <w:szCs w:val="28"/>
        </w:rPr>
        <w:t xml:space="preserve">                                   </w:t>
      </w:r>
      <w:r w:rsidR="00F5498E" w:rsidRPr="00F82C1C">
        <w:rPr>
          <w:sz w:val="28"/>
          <w:szCs w:val="28"/>
        </w:rPr>
        <w:t xml:space="preserve">       </w:t>
      </w:r>
      <w:r w:rsidR="00CB18C1" w:rsidRPr="00F82C1C">
        <w:rPr>
          <w:sz w:val="28"/>
          <w:szCs w:val="28"/>
        </w:rPr>
        <w:t xml:space="preserve"> </w:t>
      </w:r>
      <w:r w:rsidR="007C7E3D" w:rsidRPr="00F82C1C">
        <w:rPr>
          <w:sz w:val="28"/>
          <w:szCs w:val="28"/>
        </w:rPr>
        <w:t xml:space="preserve">      </w:t>
      </w:r>
      <w:r w:rsidR="00456EA8" w:rsidRPr="00F82C1C">
        <w:rPr>
          <w:sz w:val="28"/>
          <w:szCs w:val="28"/>
        </w:rPr>
        <w:t xml:space="preserve">      </w:t>
      </w:r>
      <w:r w:rsidR="008F5A9D" w:rsidRPr="00F82C1C">
        <w:rPr>
          <w:sz w:val="28"/>
          <w:szCs w:val="28"/>
        </w:rPr>
        <w:t xml:space="preserve">    </w:t>
      </w:r>
      <w:r w:rsidR="002D7A62" w:rsidRPr="00F82C1C">
        <w:rPr>
          <w:sz w:val="28"/>
          <w:szCs w:val="28"/>
        </w:rPr>
        <w:t xml:space="preserve">         </w:t>
      </w:r>
      <w:r w:rsidR="008F79CD" w:rsidRPr="00F82C1C">
        <w:rPr>
          <w:sz w:val="28"/>
          <w:szCs w:val="28"/>
        </w:rPr>
        <w:t xml:space="preserve">      </w:t>
      </w:r>
      <w:r w:rsidR="00EB4853" w:rsidRPr="00F82C1C">
        <w:rPr>
          <w:sz w:val="28"/>
          <w:szCs w:val="28"/>
        </w:rPr>
        <w:t xml:space="preserve"> </w:t>
      </w:r>
      <w:r w:rsidR="009953DF" w:rsidRPr="00F82C1C">
        <w:rPr>
          <w:sz w:val="28"/>
          <w:szCs w:val="28"/>
        </w:rPr>
        <w:t xml:space="preserve">    </w:t>
      </w:r>
      <w:r w:rsidR="0093606C" w:rsidRPr="00F82C1C">
        <w:rPr>
          <w:sz w:val="28"/>
          <w:szCs w:val="28"/>
        </w:rPr>
        <w:t xml:space="preserve">    </w:t>
      </w:r>
      <w:r w:rsidR="00391420" w:rsidRPr="00F82C1C">
        <w:rPr>
          <w:sz w:val="28"/>
          <w:szCs w:val="28"/>
        </w:rPr>
        <w:t xml:space="preserve">      </w:t>
      </w:r>
      <w:r w:rsidR="00BB00D4" w:rsidRPr="00F82C1C">
        <w:rPr>
          <w:sz w:val="28"/>
          <w:szCs w:val="28"/>
        </w:rPr>
        <w:t xml:space="preserve">          </w:t>
      </w:r>
      <w:r w:rsidR="00407A71" w:rsidRPr="00F82C1C">
        <w:rPr>
          <w:sz w:val="28"/>
          <w:szCs w:val="28"/>
        </w:rPr>
        <w:t xml:space="preserve">  </w:t>
      </w:r>
      <w:r w:rsidR="00CB18C1" w:rsidRPr="00F82C1C">
        <w:rPr>
          <w:sz w:val="28"/>
          <w:szCs w:val="28"/>
        </w:rPr>
        <w:t>№</w:t>
      </w:r>
      <w:r w:rsidR="00794EC7" w:rsidRPr="00F82C1C">
        <w:rPr>
          <w:sz w:val="28"/>
          <w:szCs w:val="28"/>
        </w:rPr>
        <w:t xml:space="preserve"> </w:t>
      </w:r>
      <w:r w:rsidR="0093606C" w:rsidRPr="00F82C1C">
        <w:rPr>
          <w:sz w:val="28"/>
          <w:szCs w:val="28"/>
        </w:rPr>
        <w:t xml:space="preserve"> </w:t>
      </w:r>
      <w:r w:rsidRPr="00F82C1C">
        <w:rPr>
          <w:sz w:val="28"/>
          <w:szCs w:val="28"/>
        </w:rPr>
        <w:t>737</w:t>
      </w:r>
    </w:p>
    <w:p w:rsidR="0059294D" w:rsidRPr="00F82C1C" w:rsidRDefault="0059294D" w:rsidP="005D059D">
      <w:pPr>
        <w:jc w:val="center"/>
        <w:rPr>
          <w:sz w:val="28"/>
          <w:szCs w:val="28"/>
        </w:rPr>
      </w:pPr>
      <w:r w:rsidRPr="00F82C1C">
        <w:rPr>
          <w:sz w:val="28"/>
          <w:szCs w:val="28"/>
        </w:rPr>
        <w:t>г. Советск</w:t>
      </w:r>
    </w:p>
    <w:p w:rsidR="005D059D" w:rsidRPr="00F82C1C" w:rsidRDefault="005D059D" w:rsidP="005D059D">
      <w:pPr>
        <w:jc w:val="center"/>
        <w:rPr>
          <w:sz w:val="28"/>
          <w:szCs w:val="28"/>
        </w:rPr>
      </w:pPr>
    </w:p>
    <w:p w:rsidR="00475514" w:rsidRPr="00F82C1C" w:rsidRDefault="000D5EE3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О</w:t>
      </w:r>
      <w:r w:rsidR="00475514" w:rsidRPr="00F82C1C">
        <w:rPr>
          <w:b/>
          <w:sz w:val="28"/>
          <w:szCs w:val="28"/>
        </w:rPr>
        <w:t xml:space="preserve">б утверждении </w:t>
      </w:r>
      <w:proofErr w:type="gramStart"/>
      <w:r w:rsidR="00475514" w:rsidRPr="00F82C1C">
        <w:rPr>
          <w:b/>
          <w:sz w:val="28"/>
          <w:szCs w:val="28"/>
        </w:rPr>
        <w:t>Порядка проведения общественного обсуждения проектов документов стратегического планирования</w:t>
      </w:r>
      <w:proofErr w:type="gramEnd"/>
    </w:p>
    <w:p w:rsidR="0098602E" w:rsidRPr="00F82C1C" w:rsidRDefault="00475514" w:rsidP="005D059D">
      <w:pPr>
        <w:jc w:val="center"/>
        <w:rPr>
          <w:b/>
          <w:sz w:val="28"/>
          <w:szCs w:val="28"/>
        </w:rPr>
      </w:pPr>
      <w:r w:rsidRPr="00F82C1C">
        <w:rPr>
          <w:b/>
          <w:sz w:val="28"/>
          <w:szCs w:val="28"/>
        </w:rPr>
        <w:t>Советского района Кировской области</w:t>
      </w:r>
    </w:p>
    <w:p w:rsidR="0098602E" w:rsidRPr="00F82C1C" w:rsidRDefault="0098602E" w:rsidP="000D5EE3">
      <w:pPr>
        <w:jc w:val="center"/>
        <w:rPr>
          <w:sz w:val="28"/>
          <w:szCs w:val="28"/>
        </w:rPr>
      </w:pPr>
    </w:p>
    <w:p w:rsidR="005D059D" w:rsidRPr="00F82C1C" w:rsidRDefault="0098602E" w:rsidP="00F82C1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2C1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0" w:history="1">
        <w:r w:rsidRPr="00F82C1C">
          <w:rPr>
            <w:rFonts w:ascii="Times New Roman" w:hAnsi="Times New Roman" w:cs="Times New Roman"/>
            <w:sz w:val="28"/>
            <w:szCs w:val="28"/>
          </w:rPr>
          <w:t>статьей 13</w:t>
        </w:r>
      </w:hyperlink>
      <w:r w:rsidRPr="00F82C1C">
        <w:rPr>
          <w:rFonts w:ascii="Times New Roman" w:hAnsi="Times New Roman" w:cs="Times New Roman"/>
          <w:sz w:val="28"/>
          <w:szCs w:val="28"/>
        </w:rPr>
        <w:t xml:space="preserve"> Федерального закона от 28.06.2014 </w:t>
      </w:r>
      <w:r w:rsidR="0024342E" w:rsidRPr="00F82C1C">
        <w:rPr>
          <w:rFonts w:ascii="Times New Roman" w:hAnsi="Times New Roman" w:cs="Times New Roman"/>
          <w:sz w:val="28"/>
          <w:szCs w:val="28"/>
        </w:rPr>
        <w:t xml:space="preserve">№ </w:t>
      </w:r>
      <w:r w:rsidRPr="00F82C1C">
        <w:rPr>
          <w:rFonts w:ascii="Times New Roman" w:hAnsi="Times New Roman" w:cs="Times New Roman"/>
          <w:sz w:val="28"/>
          <w:szCs w:val="28"/>
        </w:rPr>
        <w:t>172-</w:t>
      </w:r>
      <w:r w:rsidR="0024342E" w:rsidRPr="00F82C1C">
        <w:rPr>
          <w:rFonts w:ascii="Times New Roman" w:hAnsi="Times New Roman" w:cs="Times New Roman"/>
          <w:sz w:val="28"/>
          <w:szCs w:val="28"/>
        </w:rPr>
        <w:t>Ф</w:t>
      </w:r>
      <w:r w:rsidRPr="00F82C1C">
        <w:rPr>
          <w:rFonts w:ascii="Times New Roman" w:hAnsi="Times New Roman" w:cs="Times New Roman"/>
          <w:sz w:val="28"/>
          <w:szCs w:val="28"/>
        </w:rPr>
        <w:t xml:space="preserve">З </w:t>
      </w:r>
      <w:r w:rsidR="0024342E" w:rsidRPr="00F82C1C">
        <w:rPr>
          <w:rFonts w:ascii="Times New Roman" w:hAnsi="Times New Roman" w:cs="Times New Roman"/>
          <w:sz w:val="28"/>
          <w:szCs w:val="28"/>
        </w:rPr>
        <w:t>«</w:t>
      </w:r>
      <w:r w:rsidRPr="00F82C1C">
        <w:rPr>
          <w:rFonts w:ascii="Times New Roman" w:hAnsi="Times New Roman" w:cs="Times New Roman"/>
          <w:sz w:val="28"/>
          <w:szCs w:val="28"/>
        </w:rPr>
        <w:t>О стратегическом план</w:t>
      </w:r>
      <w:r w:rsidR="0024342E" w:rsidRPr="00F82C1C">
        <w:rPr>
          <w:rFonts w:ascii="Times New Roman" w:hAnsi="Times New Roman" w:cs="Times New Roman"/>
          <w:sz w:val="28"/>
          <w:szCs w:val="28"/>
        </w:rPr>
        <w:t>ировании в Российской Федерации»</w:t>
      </w:r>
      <w:r w:rsidRPr="00F82C1C">
        <w:rPr>
          <w:rFonts w:ascii="Times New Roman" w:hAnsi="Times New Roman" w:cs="Times New Roman"/>
          <w:sz w:val="28"/>
          <w:szCs w:val="28"/>
        </w:rPr>
        <w:t xml:space="preserve"> администрация Советского района </w:t>
      </w:r>
      <w:r w:rsidR="0024342E" w:rsidRPr="00F82C1C">
        <w:rPr>
          <w:rFonts w:ascii="Times New Roman" w:hAnsi="Times New Roman" w:cs="Times New Roman"/>
          <w:sz w:val="28"/>
          <w:szCs w:val="28"/>
        </w:rPr>
        <w:t>ПОСТАНОВЛЯЕТ</w:t>
      </w:r>
      <w:r w:rsidRPr="00F82C1C">
        <w:rPr>
          <w:rFonts w:ascii="Times New Roman" w:hAnsi="Times New Roman" w:cs="Times New Roman"/>
          <w:sz w:val="28"/>
          <w:szCs w:val="28"/>
        </w:rPr>
        <w:t>:</w:t>
      </w:r>
    </w:p>
    <w:p w:rsidR="005D059D" w:rsidRPr="00F82C1C" w:rsidRDefault="0098602E" w:rsidP="00F82C1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C1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7" w:history="1">
        <w:r w:rsidRPr="00F82C1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82C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2C1C">
        <w:rPr>
          <w:rFonts w:ascii="Times New Roman" w:hAnsi="Times New Roman" w:cs="Times New Roman"/>
          <w:sz w:val="28"/>
          <w:szCs w:val="28"/>
        </w:rPr>
        <w:t>проведения общественного обсуждения проектов документов стратегического планирования Советского района Кировской области</w:t>
      </w:r>
      <w:proofErr w:type="gramEnd"/>
      <w:r w:rsidRPr="00F82C1C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AF25C2" w:rsidRPr="00F82C1C" w:rsidRDefault="00AF25C2" w:rsidP="00F82C1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C1C">
        <w:rPr>
          <w:rFonts w:ascii="Times New Roman" w:hAnsi="Times New Roman" w:cs="Times New Roman"/>
          <w:sz w:val="28"/>
          <w:szCs w:val="28"/>
        </w:rPr>
        <w:t>2. Отделу документационного и информационно-технического обеспечения администрации Советского района обеспечить опубликование настоящего постановления на официальном сайте органов местного самоуправления Советского района Кировской области.</w:t>
      </w:r>
    </w:p>
    <w:p w:rsidR="00947C02" w:rsidRPr="00F82C1C" w:rsidRDefault="00AF25C2" w:rsidP="00F82C1C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F82C1C">
        <w:rPr>
          <w:sz w:val="28"/>
          <w:szCs w:val="28"/>
        </w:rPr>
        <w:t>3. Главному специалисту по информационно-аналитической работе и связям с общественностью отдела по взаимодействию с районной Думой и органами местного самоуправления поселений администрации Советского района Федотовских Е.А. обеспечить официальное опубликование настоящего постановления в информационном бюллетене органов местного самоуправления Советского района Кировской области.</w:t>
      </w:r>
    </w:p>
    <w:p w:rsidR="000D5EE3" w:rsidRPr="00F82C1C" w:rsidRDefault="00AF25C2" w:rsidP="00F82C1C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F82C1C">
        <w:rPr>
          <w:sz w:val="28"/>
          <w:szCs w:val="28"/>
        </w:rPr>
        <w:t>4</w:t>
      </w:r>
      <w:r w:rsidR="0098602E" w:rsidRPr="00F82C1C">
        <w:rPr>
          <w:sz w:val="28"/>
          <w:szCs w:val="28"/>
        </w:rPr>
        <w:t>. Настоящее постановление вступает в силу с момента подписания.</w:t>
      </w:r>
    </w:p>
    <w:p w:rsidR="00734C48" w:rsidRPr="00F82C1C" w:rsidRDefault="008B6724" w:rsidP="006700B3">
      <w:pPr>
        <w:tabs>
          <w:tab w:val="left" w:pos="720"/>
        </w:tabs>
        <w:spacing w:before="720"/>
        <w:jc w:val="both"/>
        <w:rPr>
          <w:sz w:val="28"/>
          <w:szCs w:val="28"/>
        </w:rPr>
      </w:pPr>
      <w:r w:rsidRPr="00F82C1C">
        <w:rPr>
          <w:sz w:val="28"/>
          <w:szCs w:val="28"/>
        </w:rPr>
        <w:t>Г</w:t>
      </w:r>
      <w:r w:rsidR="00F06FDD" w:rsidRPr="00F82C1C">
        <w:rPr>
          <w:sz w:val="28"/>
          <w:szCs w:val="28"/>
        </w:rPr>
        <w:t>лав</w:t>
      </w:r>
      <w:r w:rsidRPr="00F82C1C">
        <w:rPr>
          <w:sz w:val="28"/>
          <w:szCs w:val="28"/>
        </w:rPr>
        <w:t>а</w:t>
      </w:r>
      <w:r w:rsidR="008D34A0" w:rsidRPr="00F82C1C">
        <w:rPr>
          <w:sz w:val="28"/>
          <w:szCs w:val="28"/>
        </w:rPr>
        <w:t xml:space="preserve"> </w:t>
      </w:r>
      <w:r w:rsidR="00F06FDD" w:rsidRPr="00F82C1C">
        <w:rPr>
          <w:sz w:val="28"/>
          <w:szCs w:val="28"/>
        </w:rPr>
        <w:t>Сове</w:t>
      </w:r>
      <w:r w:rsidR="00826439" w:rsidRPr="00F82C1C">
        <w:rPr>
          <w:sz w:val="28"/>
          <w:szCs w:val="28"/>
        </w:rPr>
        <w:t>тского района</w:t>
      </w:r>
      <w:r w:rsidR="0059016E" w:rsidRPr="00F82C1C">
        <w:rPr>
          <w:sz w:val="28"/>
          <w:szCs w:val="28"/>
        </w:rPr>
        <w:t xml:space="preserve">     С.А.</w:t>
      </w:r>
      <w:r w:rsidRPr="00F82C1C">
        <w:rPr>
          <w:sz w:val="28"/>
          <w:szCs w:val="28"/>
        </w:rPr>
        <w:t xml:space="preserve"> Галкин</w:t>
      </w:r>
    </w:p>
    <w:p w:rsidR="00947C02" w:rsidRDefault="00947C0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  <w:r w:rsidRPr="0011677E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  <w:r w:rsidRPr="0011677E">
        <w:rPr>
          <w:rFonts w:ascii="Times New Roman" w:hAnsi="Times New Roman"/>
          <w:sz w:val="28"/>
          <w:szCs w:val="28"/>
        </w:rPr>
        <w:t>УТВЕРЖДЁН</w:t>
      </w: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  <w:r w:rsidRPr="0011677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  <w:r w:rsidRPr="0011677E">
        <w:rPr>
          <w:rFonts w:ascii="Times New Roman" w:hAnsi="Times New Roman"/>
          <w:sz w:val="28"/>
          <w:szCs w:val="28"/>
        </w:rPr>
        <w:t xml:space="preserve">Советского района </w:t>
      </w:r>
    </w:p>
    <w:p w:rsidR="0024342E" w:rsidRPr="0011677E" w:rsidRDefault="0024342E" w:rsidP="0024342E">
      <w:pPr>
        <w:pStyle w:val="FR2"/>
        <w:spacing w:before="0" w:line="20" w:lineRule="atLeast"/>
        <w:ind w:firstLine="54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1677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77E">
        <w:rPr>
          <w:rFonts w:ascii="Times New Roman" w:hAnsi="Times New Roman"/>
          <w:sz w:val="28"/>
          <w:szCs w:val="28"/>
        </w:rPr>
        <w:t xml:space="preserve"> </w:t>
      </w:r>
      <w:r w:rsidR="0059016E">
        <w:rPr>
          <w:rFonts w:ascii="Times New Roman" w:hAnsi="Times New Roman"/>
          <w:sz w:val="28"/>
          <w:szCs w:val="28"/>
        </w:rPr>
        <w:t>12.10.2018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1677E">
        <w:rPr>
          <w:rFonts w:ascii="Times New Roman" w:hAnsi="Times New Roman"/>
          <w:sz w:val="28"/>
          <w:szCs w:val="28"/>
        </w:rPr>
        <w:t xml:space="preserve">№  </w:t>
      </w:r>
      <w:r w:rsidR="0059016E">
        <w:rPr>
          <w:rFonts w:ascii="Times New Roman" w:hAnsi="Times New Roman"/>
          <w:sz w:val="28"/>
          <w:szCs w:val="28"/>
        </w:rPr>
        <w:t>737</w:t>
      </w:r>
    </w:p>
    <w:p w:rsidR="0024342E" w:rsidRPr="0011677E" w:rsidRDefault="0024342E" w:rsidP="0024342E">
      <w:pPr>
        <w:pStyle w:val="FR2"/>
        <w:spacing w:before="0" w:line="20" w:lineRule="atLeast"/>
        <w:rPr>
          <w:rFonts w:ascii="Times New Roman" w:hAnsi="Times New Roman"/>
          <w:b/>
        </w:rPr>
      </w:pPr>
    </w:p>
    <w:p w:rsidR="00626593" w:rsidRDefault="00626593" w:rsidP="00AF25C2">
      <w:pPr>
        <w:jc w:val="center"/>
        <w:rPr>
          <w:b/>
          <w:bCs/>
          <w:sz w:val="28"/>
        </w:rPr>
      </w:pPr>
    </w:p>
    <w:p w:rsidR="0024342E" w:rsidRPr="00AF25C2" w:rsidRDefault="0024342E" w:rsidP="00AF25C2">
      <w:pPr>
        <w:jc w:val="center"/>
        <w:rPr>
          <w:b/>
          <w:bCs/>
          <w:sz w:val="28"/>
        </w:rPr>
      </w:pPr>
      <w:r w:rsidRPr="00AF25C2">
        <w:rPr>
          <w:b/>
          <w:bCs/>
          <w:sz w:val="28"/>
        </w:rPr>
        <w:t>ПОРЯДОК</w:t>
      </w:r>
    </w:p>
    <w:p w:rsidR="0024342E" w:rsidRPr="00AF25C2" w:rsidRDefault="0024342E" w:rsidP="00AF25C2">
      <w:pPr>
        <w:jc w:val="center"/>
        <w:rPr>
          <w:b/>
          <w:sz w:val="28"/>
          <w:szCs w:val="28"/>
        </w:rPr>
      </w:pPr>
      <w:r w:rsidRPr="00AF25C2">
        <w:rPr>
          <w:b/>
          <w:sz w:val="28"/>
          <w:szCs w:val="28"/>
        </w:rPr>
        <w:t xml:space="preserve">проведения общественного </w:t>
      </w:r>
      <w:proofErr w:type="gramStart"/>
      <w:r w:rsidRPr="00AF25C2">
        <w:rPr>
          <w:b/>
          <w:sz w:val="28"/>
          <w:szCs w:val="28"/>
        </w:rPr>
        <w:t>обсуждения проектов документов стратегического планирования Советского района Кировской области</w:t>
      </w:r>
      <w:proofErr w:type="gramEnd"/>
      <w:r w:rsidRPr="00AF25C2">
        <w:rPr>
          <w:b/>
          <w:sz w:val="28"/>
          <w:szCs w:val="28"/>
        </w:rPr>
        <w:t xml:space="preserve">  </w:t>
      </w:r>
      <w:r w:rsidRPr="00AF25C2">
        <w:rPr>
          <w:b/>
          <w:sz w:val="22"/>
          <w:szCs w:val="22"/>
        </w:rPr>
        <w:t xml:space="preserve"> </w:t>
      </w:r>
    </w:p>
    <w:p w:rsidR="0024342E" w:rsidRDefault="0024342E" w:rsidP="00EF597A">
      <w:pPr>
        <w:pStyle w:val="21"/>
        <w:spacing w:line="360" w:lineRule="auto"/>
        <w:rPr>
          <w:sz w:val="28"/>
          <w:szCs w:val="28"/>
        </w:rPr>
      </w:pP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1. </w:t>
      </w:r>
      <w:r w:rsidR="00AF25C2">
        <w:rPr>
          <w:rFonts w:ascii="Times New Roman" w:hAnsi="Times New Roman" w:cs="Times New Roman"/>
          <w:sz w:val="28"/>
          <w:szCs w:val="28"/>
        </w:rPr>
        <w:t>Настоящий п</w:t>
      </w:r>
      <w:r w:rsidRPr="0024342E">
        <w:rPr>
          <w:rFonts w:ascii="Times New Roman" w:hAnsi="Times New Roman" w:cs="Times New Roman"/>
          <w:sz w:val="28"/>
          <w:szCs w:val="28"/>
        </w:rPr>
        <w:t xml:space="preserve">орядок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 xml:space="preserve">проведения общественного обсуждения проектов документов 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>Советского района Кировской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24342E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требованиями </w:t>
      </w:r>
      <w:hyperlink r:id="rId11" w:history="1">
        <w:r w:rsidRPr="00925E90">
          <w:rPr>
            <w:rFonts w:ascii="Times New Roman" w:hAnsi="Times New Roman" w:cs="Times New Roman"/>
            <w:sz w:val="28"/>
            <w:szCs w:val="28"/>
          </w:rPr>
          <w:t>статьи 13</w:t>
        </w:r>
      </w:hyperlink>
      <w:r w:rsidRPr="00925E90">
        <w:rPr>
          <w:rFonts w:ascii="Times New Roman" w:hAnsi="Times New Roman" w:cs="Times New Roman"/>
          <w:sz w:val="28"/>
          <w:szCs w:val="28"/>
        </w:rPr>
        <w:t xml:space="preserve"> </w:t>
      </w:r>
      <w:r w:rsidRPr="0024342E">
        <w:rPr>
          <w:rFonts w:ascii="Times New Roman" w:hAnsi="Times New Roman" w:cs="Times New Roman"/>
          <w:sz w:val="28"/>
          <w:szCs w:val="28"/>
        </w:rPr>
        <w:t xml:space="preserve">Федерального закона от 28.06.2014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342E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342E">
        <w:rPr>
          <w:rFonts w:ascii="Times New Roman" w:hAnsi="Times New Roman" w:cs="Times New Roman"/>
          <w:sz w:val="28"/>
          <w:szCs w:val="28"/>
        </w:rPr>
        <w:t>О стратегическом план</w:t>
      </w:r>
      <w:r>
        <w:rPr>
          <w:rFonts w:ascii="Times New Roman" w:hAnsi="Times New Roman" w:cs="Times New Roman"/>
          <w:sz w:val="28"/>
          <w:szCs w:val="28"/>
        </w:rPr>
        <w:t>ировании в Российской Федерации»</w:t>
      </w:r>
      <w:r w:rsidRPr="0024342E">
        <w:rPr>
          <w:rFonts w:ascii="Times New Roman" w:hAnsi="Times New Roman" w:cs="Times New Roman"/>
          <w:sz w:val="28"/>
          <w:szCs w:val="28"/>
        </w:rPr>
        <w:t xml:space="preserve"> (далее - Федеральный закон от 28.06.2014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342E">
        <w:rPr>
          <w:rFonts w:ascii="Times New Roman" w:hAnsi="Times New Roman" w:cs="Times New Roman"/>
          <w:sz w:val="28"/>
          <w:szCs w:val="28"/>
        </w:rPr>
        <w:t xml:space="preserve"> 172-ФЗ).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2. Настоящий Порядок регулирует отношения, связанные с формой, порядком и сроками общественного обсуждения проектов документов стратегического планирования </w:t>
      </w:r>
      <w:r w:rsidR="00F85383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24342E">
        <w:rPr>
          <w:rFonts w:ascii="Times New Roman" w:hAnsi="Times New Roman" w:cs="Times New Roman"/>
          <w:sz w:val="28"/>
          <w:szCs w:val="28"/>
        </w:rPr>
        <w:t xml:space="preserve"> (далее - общественное обсуждение).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24342E">
        <w:rPr>
          <w:rFonts w:ascii="Times New Roman" w:hAnsi="Times New Roman" w:cs="Times New Roman"/>
          <w:sz w:val="28"/>
          <w:szCs w:val="28"/>
        </w:rPr>
        <w:t>3. Общественное обсуждение проводится: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 xml:space="preserve">В заочной форме путем размещения </w:t>
      </w:r>
      <w:r w:rsidR="00852726">
        <w:rPr>
          <w:rFonts w:ascii="Times New Roman" w:hAnsi="Times New Roman" w:cs="Times New Roman"/>
          <w:sz w:val="28"/>
          <w:szCs w:val="28"/>
        </w:rPr>
        <w:t>в официальных источниках, указанных в пункте 5 настоящего Порядка,</w:t>
      </w:r>
      <w:r w:rsidRPr="0024342E">
        <w:rPr>
          <w:rFonts w:ascii="Times New Roman" w:hAnsi="Times New Roman" w:cs="Times New Roman"/>
          <w:sz w:val="28"/>
          <w:szCs w:val="28"/>
        </w:rPr>
        <w:t xml:space="preserve"> проектов прогноза социально-экономического развития </w:t>
      </w:r>
      <w:r w:rsidR="00F85383">
        <w:rPr>
          <w:rFonts w:ascii="Times New Roman" w:hAnsi="Times New Roman" w:cs="Times New Roman"/>
          <w:sz w:val="28"/>
          <w:szCs w:val="28"/>
        </w:rPr>
        <w:t>Советского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района на долгосрочный период, прогноза социально-экономического развития </w:t>
      </w:r>
      <w:r w:rsidR="00F85383">
        <w:rPr>
          <w:rFonts w:ascii="Times New Roman" w:hAnsi="Times New Roman" w:cs="Times New Roman"/>
          <w:sz w:val="28"/>
          <w:szCs w:val="28"/>
        </w:rPr>
        <w:t>Советского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района на среднесрочный период, бюджетного прогноза </w:t>
      </w:r>
      <w:r w:rsidR="00F85383">
        <w:rPr>
          <w:rFonts w:ascii="Times New Roman" w:hAnsi="Times New Roman" w:cs="Times New Roman"/>
          <w:sz w:val="28"/>
          <w:szCs w:val="28"/>
        </w:rPr>
        <w:t>Советского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района на долгосрочный период, </w:t>
      </w:r>
      <w:r w:rsidR="0098128D">
        <w:rPr>
          <w:rFonts w:ascii="Times New Roman" w:hAnsi="Times New Roman" w:cs="Times New Roman"/>
          <w:sz w:val="28"/>
          <w:szCs w:val="28"/>
        </w:rPr>
        <w:t>П</w:t>
      </w:r>
      <w:r w:rsidRPr="0024342E">
        <w:rPr>
          <w:rFonts w:ascii="Times New Roman" w:hAnsi="Times New Roman" w:cs="Times New Roman"/>
          <w:sz w:val="28"/>
          <w:szCs w:val="28"/>
        </w:rPr>
        <w:t xml:space="preserve">лана мероприятий по реализации стратегии социально-экономического развития </w:t>
      </w:r>
      <w:r w:rsidR="00F85383"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Pr="0024342E">
        <w:rPr>
          <w:rFonts w:ascii="Times New Roman" w:hAnsi="Times New Roman" w:cs="Times New Roman"/>
          <w:sz w:val="28"/>
          <w:szCs w:val="28"/>
        </w:rPr>
        <w:t xml:space="preserve">района, муниципальных программ </w:t>
      </w:r>
      <w:r w:rsidR="00F85383">
        <w:rPr>
          <w:rFonts w:ascii="Times New Roman" w:hAnsi="Times New Roman" w:cs="Times New Roman"/>
          <w:sz w:val="28"/>
          <w:szCs w:val="28"/>
        </w:rPr>
        <w:t>Советс</w:t>
      </w:r>
      <w:r w:rsidRPr="0024342E">
        <w:rPr>
          <w:rFonts w:ascii="Times New Roman" w:hAnsi="Times New Roman" w:cs="Times New Roman"/>
          <w:sz w:val="28"/>
          <w:szCs w:val="28"/>
        </w:rPr>
        <w:t>кого района.</w:t>
      </w:r>
      <w:proofErr w:type="gramEnd"/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3.2. В очной форме путем проведения публичных слушаний по проекту </w:t>
      </w:r>
      <w:r w:rsidR="0098128D">
        <w:rPr>
          <w:rFonts w:ascii="Times New Roman" w:hAnsi="Times New Roman" w:cs="Times New Roman"/>
          <w:sz w:val="28"/>
          <w:szCs w:val="28"/>
        </w:rPr>
        <w:t>С</w:t>
      </w:r>
      <w:r w:rsidRPr="0024342E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</w:t>
      </w:r>
      <w:r w:rsidR="00F85383">
        <w:rPr>
          <w:rFonts w:ascii="Times New Roman" w:hAnsi="Times New Roman" w:cs="Times New Roman"/>
          <w:sz w:val="28"/>
          <w:szCs w:val="28"/>
        </w:rPr>
        <w:t>Советск</w:t>
      </w:r>
      <w:r w:rsidR="00626593">
        <w:rPr>
          <w:rFonts w:ascii="Times New Roman" w:hAnsi="Times New Roman" w:cs="Times New Roman"/>
          <w:sz w:val="28"/>
          <w:szCs w:val="28"/>
        </w:rPr>
        <w:t xml:space="preserve">ого </w:t>
      </w:r>
      <w:r w:rsidRPr="0024342E">
        <w:rPr>
          <w:rFonts w:ascii="Times New Roman" w:hAnsi="Times New Roman" w:cs="Times New Roman"/>
          <w:sz w:val="28"/>
          <w:szCs w:val="28"/>
        </w:rPr>
        <w:t>район</w:t>
      </w:r>
      <w:r w:rsidR="00626593">
        <w:rPr>
          <w:rFonts w:ascii="Times New Roman" w:hAnsi="Times New Roman" w:cs="Times New Roman"/>
          <w:sz w:val="28"/>
          <w:szCs w:val="28"/>
        </w:rPr>
        <w:t>а</w:t>
      </w:r>
      <w:r w:rsidRPr="0024342E">
        <w:rPr>
          <w:rFonts w:ascii="Times New Roman" w:hAnsi="Times New Roman" w:cs="Times New Roman"/>
          <w:sz w:val="28"/>
          <w:szCs w:val="28"/>
        </w:rPr>
        <w:t xml:space="preserve"> в порядке, </w:t>
      </w:r>
      <w:r w:rsidR="00626593">
        <w:rPr>
          <w:rFonts w:ascii="Times New Roman" w:hAnsi="Times New Roman" w:cs="Times New Roman"/>
          <w:sz w:val="28"/>
          <w:szCs w:val="28"/>
        </w:rPr>
        <w:t>утвержденном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626593">
        <w:rPr>
          <w:rFonts w:ascii="Times New Roman" w:hAnsi="Times New Roman" w:cs="Times New Roman"/>
          <w:sz w:val="28"/>
          <w:szCs w:val="28"/>
        </w:rPr>
        <w:t xml:space="preserve"> Советской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районной Думы.</w:t>
      </w:r>
    </w:p>
    <w:p w:rsidR="0024342E" w:rsidRPr="0024342E" w:rsidRDefault="0024342E" w:rsidP="0098128D">
      <w:pPr>
        <w:pStyle w:val="ConsPlusNormal"/>
        <w:spacing w:line="28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4. Общественное обсуждение проектов изменений муниципальных программ осуществляется в случае изменения приоритетов и направлений социально-экономического развития </w:t>
      </w:r>
      <w:r w:rsidR="00626593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24342E">
        <w:rPr>
          <w:rFonts w:ascii="Times New Roman" w:hAnsi="Times New Roman" w:cs="Times New Roman"/>
          <w:sz w:val="28"/>
          <w:szCs w:val="28"/>
        </w:rPr>
        <w:t>, затрагивающих основные направления реализации муниципальных программ, а также в случае включения в состав муниципальной программы новой подпрограммы.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 xml:space="preserve">Проекты документов стратегического планирования </w:t>
      </w:r>
      <w:r w:rsidR="00F85383">
        <w:rPr>
          <w:rFonts w:ascii="Times New Roman" w:hAnsi="Times New Roman" w:cs="Times New Roman"/>
          <w:sz w:val="28"/>
          <w:szCs w:val="28"/>
        </w:rPr>
        <w:t>Советско</w:t>
      </w:r>
      <w:r w:rsidRPr="0024342E">
        <w:rPr>
          <w:rFonts w:ascii="Times New Roman" w:hAnsi="Times New Roman" w:cs="Times New Roman"/>
          <w:sz w:val="28"/>
          <w:szCs w:val="28"/>
        </w:rPr>
        <w:t xml:space="preserve">го района, указанные в </w:t>
      </w:r>
      <w:hyperlink w:anchor="P46" w:history="1">
        <w:r w:rsidRPr="00925E90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925E90">
        <w:rPr>
          <w:rFonts w:ascii="Times New Roman" w:hAnsi="Times New Roman" w:cs="Times New Roman"/>
          <w:sz w:val="28"/>
          <w:szCs w:val="28"/>
        </w:rPr>
        <w:t xml:space="preserve"> </w:t>
      </w:r>
      <w:r w:rsidRPr="0024342E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626593">
        <w:rPr>
          <w:rFonts w:ascii="Times New Roman" w:hAnsi="Times New Roman" w:cs="Times New Roman"/>
          <w:sz w:val="28"/>
          <w:szCs w:val="28"/>
        </w:rPr>
        <w:t>, подготовленные структурными подразделениями, отраслевыми органами администрации Советского района (далее – ответственные исполнители)</w:t>
      </w:r>
      <w:r w:rsidRPr="0024342E">
        <w:rPr>
          <w:rFonts w:ascii="Times New Roman" w:hAnsi="Times New Roman" w:cs="Times New Roman"/>
          <w:sz w:val="28"/>
          <w:szCs w:val="28"/>
        </w:rPr>
        <w:t xml:space="preserve">, подлежат размещению на официальном </w:t>
      </w:r>
      <w:r w:rsidR="00F85383">
        <w:rPr>
          <w:rFonts w:ascii="Times New Roman" w:hAnsi="Times New Roman" w:cs="Times New Roman"/>
          <w:sz w:val="28"/>
          <w:szCs w:val="28"/>
        </w:rPr>
        <w:t>сайте органов местного самоуправления Советского</w:t>
      </w:r>
      <w:r w:rsidRPr="0024342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85383">
        <w:rPr>
          <w:rFonts w:ascii="Times New Roman" w:hAnsi="Times New Roman" w:cs="Times New Roman"/>
          <w:sz w:val="28"/>
          <w:szCs w:val="28"/>
        </w:rPr>
        <w:t>а</w:t>
      </w:r>
      <w:r w:rsidRPr="0024342E">
        <w:rPr>
          <w:rFonts w:ascii="Times New Roman" w:hAnsi="Times New Roman" w:cs="Times New Roman"/>
          <w:sz w:val="28"/>
          <w:szCs w:val="28"/>
        </w:rPr>
        <w:t xml:space="preserve"> Кировской области </w:t>
      </w:r>
      <w:r w:rsidR="00F85383" w:rsidRPr="0024342E">
        <w:rPr>
          <w:rFonts w:ascii="Times New Roman" w:hAnsi="Times New Roman" w:cs="Times New Roman"/>
          <w:sz w:val="28"/>
          <w:szCs w:val="28"/>
        </w:rPr>
        <w:t>в информаци</w:t>
      </w:r>
      <w:r w:rsidR="00F85383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F85383" w:rsidRPr="0024342E">
        <w:rPr>
          <w:rFonts w:ascii="Times New Roman" w:hAnsi="Times New Roman" w:cs="Times New Roman"/>
          <w:sz w:val="28"/>
          <w:szCs w:val="28"/>
        </w:rPr>
        <w:t>Интернет</w:t>
      </w:r>
      <w:r w:rsidR="00F85383">
        <w:rPr>
          <w:rFonts w:ascii="Times New Roman" w:hAnsi="Times New Roman" w:cs="Times New Roman"/>
          <w:sz w:val="28"/>
          <w:szCs w:val="28"/>
        </w:rPr>
        <w:t>»</w:t>
      </w:r>
      <w:r w:rsidR="00F85383" w:rsidRPr="0024342E">
        <w:rPr>
          <w:rFonts w:ascii="Times New Roman" w:hAnsi="Times New Roman" w:cs="Times New Roman"/>
          <w:sz w:val="28"/>
          <w:szCs w:val="28"/>
        </w:rPr>
        <w:t xml:space="preserve"> </w:t>
      </w:r>
      <w:r w:rsidRPr="0024342E">
        <w:rPr>
          <w:rFonts w:ascii="Times New Roman" w:hAnsi="Times New Roman" w:cs="Times New Roman"/>
          <w:sz w:val="28"/>
          <w:szCs w:val="28"/>
        </w:rPr>
        <w:t>(далее</w:t>
      </w:r>
      <w:r w:rsidR="00F85383">
        <w:rPr>
          <w:rFonts w:ascii="Times New Roman" w:hAnsi="Times New Roman" w:cs="Times New Roman"/>
          <w:sz w:val="28"/>
          <w:szCs w:val="28"/>
        </w:rPr>
        <w:t xml:space="preserve"> </w:t>
      </w:r>
      <w:r w:rsidRPr="0024342E">
        <w:rPr>
          <w:rFonts w:ascii="Times New Roman" w:hAnsi="Times New Roman" w:cs="Times New Roman"/>
          <w:sz w:val="28"/>
          <w:szCs w:val="28"/>
        </w:rPr>
        <w:t>-</w:t>
      </w:r>
      <w:r w:rsidR="00F85383">
        <w:rPr>
          <w:rFonts w:ascii="Times New Roman" w:hAnsi="Times New Roman" w:cs="Times New Roman"/>
          <w:sz w:val="28"/>
          <w:szCs w:val="28"/>
        </w:rPr>
        <w:t xml:space="preserve"> </w:t>
      </w:r>
      <w:r w:rsidRPr="0024342E">
        <w:rPr>
          <w:rFonts w:ascii="Times New Roman" w:hAnsi="Times New Roman" w:cs="Times New Roman"/>
          <w:sz w:val="28"/>
          <w:szCs w:val="28"/>
        </w:rPr>
        <w:t>официальный сайт), а также на общедоступном информационном ресурсе стратегического планирования в информаци</w:t>
      </w:r>
      <w:r w:rsidR="00F85383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24342E">
        <w:rPr>
          <w:rFonts w:ascii="Times New Roman" w:hAnsi="Times New Roman" w:cs="Times New Roman"/>
          <w:sz w:val="28"/>
          <w:szCs w:val="28"/>
        </w:rPr>
        <w:t>Интернет</w:t>
      </w:r>
      <w:r w:rsidR="00F85383">
        <w:rPr>
          <w:rFonts w:ascii="Times New Roman" w:hAnsi="Times New Roman" w:cs="Times New Roman"/>
          <w:sz w:val="28"/>
          <w:szCs w:val="28"/>
        </w:rPr>
        <w:t>»</w:t>
      </w:r>
      <w:r w:rsidRPr="002434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6. Не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4342E">
        <w:rPr>
          <w:rFonts w:ascii="Times New Roman" w:hAnsi="Times New Roman" w:cs="Times New Roman"/>
          <w:sz w:val="28"/>
          <w:szCs w:val="28"/>
        </w:rPr>
        <w:t xml:space="preserve"> чем за два рабочих дня до начала проведения общественного обсуждения вместе с проектом документа стратегического планирования ответственный исполнитель обеспечивает размещение следующей информации: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о сроках начала и окончания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>проведения общественного обсуждения проекта документа стратегического планирования</w:t>
      </w:r>
      <w:proofErr w:type="gramEnd"/>
      <w:r w:rsidRPr="0024342E">
        <w:rPr>
          <w:rFonts w:ascii="Times New Roman" w:hAnsi="Times New Roman" w:cs="Times New Roman"/>
          <w:sz w:val="28"/>
          <w:szCs w:val="28"/>
        </w:rPr>
        <w:t>;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о юридическом адресе и электронном адресе ответственного исполнителя, контактном телефоне сотрудника, ответственного за информационное обеспечение проведения общественного обсуждения;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о порядке направления предложений и замечаний к проекту документа стратегического планирования;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о требованиях к предложениям и замечаниям заинтересованных лиц.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7. Общественное обсуждение в заочной форме осуществляется в срок не менее семи календарных дней со дня размещения на официальном сайте проекта документа стратегического планирования.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8. Проект документа стратегического планирования снимается с официального сайта не позднее чем через два рабочих дня после даты окончания проведения общественного обсуждения в заочной форме.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9. Предложения и замечания к проекту документа стратегического планирования, поступившие после срока окончания проведения общественного обсуждения в заочной форме, не учитываются при его доработке.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10. По итогам проведения общественного обсуждения в заочной форме ответственный исполнитель осуществляет подготовку сводной </w:t>
      </w:r>
      <w:hyperlink w:anchor="P73" w:history="1">
        <w:r w:rsidRPr="00925E90">
          <w:rPr>
            <w:rFonts w:ascii="Times New Roman" w:hAnsi="Times New Roman" w:cs="Times New Roman"/>
            <w:sz w:val="28"/>
            <w:szCs w:val="28"/>
          </w:rPr>
          <w:t>информации</w:t>
        </w:r>
      </w:hyperlink>
      <w:r w:rsidRPr="0024342E">
        <w:rPr>
          <w:rFonts w:ascii="Times New Roman" w:hAnsi="Times New Roman" w:cs="Times New Roman"/>
          <w:sz w:val="28"/>
          <w:szCs w:val="28"/>
        </w:rPr>
        <w:t xml:space="preserve"> о поступивших предложениях и замечаниях </w:t>
      </w:r>
      <w:proofErr w:type="gramStart"/>
      <w:r w:rsidRPr="0024342E">
        <w:rPr>
          <w:rFonts w:ascii="Times New Roman" w:hAnsi="Times New Roman" w:cs="Times New Roman"/>
          <w:sz w:val="28"/>
          <w:szCs w:val="28"/>
        </w:rPr>
        <w:t>к проекту документа стратегического планирования в срок до пяти рабочих дней по форме согласно приложению</w:t>
      </w:r>
      <w:r w:rsidR="00626593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proofErr w:type="gramEnd"/>
      <w:r w:rsidRPr="0024342E">
        <w:rPr>
          <w:rFonts w:ascii="Times New Roman" w:hAnsi="Times New Roman" w:cs="Times New Roman"/>
          <w:sz w:val="28"/>
          <w:szCs w:val="28"/>
        </w:rPr>
        <w:t>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 xml:space="preserve">11. </w:t>
      </w:r>
      <w:r w:rsidR="00626593">
        <w:rPr>
          <w:rFonts w:ascii="Times New Roman" w:hAnsi="Times New Roman" w:cs="Times New Roman"/>
          <w:sz w:val="28"/>
          <w:szCs w:val="28"/>
        </w:rPr>
        <w:t>Информация</w:t>
      </w:r>
      <w:r w:rsidRPr="0024342E">
        <w:rPr>
          <w:rFonts w:ascii="Times New Roman" w:hAnsi="Times New Roman" w:cs="Times New Roman"/>
          <w:sz w:val="28"/>
          <w:szCs w:val="28"/>
        </w:rPr>
        <w:t xml:space="preserve"> о принятии (отклонении) поступивших предложений и замечаний к проекту документа стратегического планирования размещается</w:t>
      </w:r>
      <w:r w:rsidR="00626593">
        <w:rPr>
          <w:rFonts w:ascii="Times New Roman" w:hAnsi="Times New Roman" w:cs="Times New Roman"/>
          <w:sz w:val="28"/>
          <w:szCs w:val="28"/>
        </w:rPr>
        <w:t xml:space="preserve"> ответственным исполнителем на официальном </w:t>
      </w:r>
      <w:r w:rsidRPr="0024342E">
        <w:rPr>
          <w:rFonts w:ascii="Times New Roman" w:hAnsi="Times New Roman" w:cs="Times New Roman"/>
          <w:sz w:val="28"/>
          <w:szCs w:val="28"/>
        </w:rPr>
        <w:t>сайте.</w:t>
      </w:r>
    </w:p>
    <w:p w:rsidR="0024342E" w:rsidRPr="0024342E" w:rsidRDefault="0024342E" w:rsidP="0098128D">
      <w:pPr>
        <w:pStyle w:val="ConsPlusNormal"/>
        <w:spacing w:line="28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lastRenderedPageBreak/>
        <w:t>12. Принятые предложения и замечания, поступившие по результатам общественного обсуждения в заочной форме, учитываются ответственным исполнителем при доработке проектов документов стратегического планирования.</w:t>
      </w:r>
    </w:p>
    <w:p w:rsidR="0024342E" w:rsidRPr="0024342E" w:rsidRDefault="0024342E" w:rsidP="002434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342E" w:rsidRDefault="0024342E" w:rsidP="002434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5E90" w:rsidRDefault="00626593" w:rsidP="006265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F82C1C" w:rsidRDefault="00F82C1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342E" w:rsidRPr="0024342E" w:rsidRDefault="0024342E" w:rsidP="002434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4342E" w:rsidRPr="0024342E" w:rsidRDefault="0024342E" w:rsidP="002434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к Порядку</w:t>
      </w:r>
    </w:p>
    <w:p w:rsidR="0024342E" w:rsidRPr="0024342E" w:rsidRDefault="0024342E" w:rsidP="002434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342E" w:rsidRPr="0024342E" w:rsidRDefault="0024342E" w:rsidP="002434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73"/>
      <w:bookmarkEnd w:id="2"/>
      <w:r w:rsidRPr="0024342E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24342E" w:rsidRPr="0024342E" w:rsidRDefault="0024342E" w:rsidP="002434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о поступивших предложениях и замечаниях</w:t>
      </w:r>
    </w:p>
    <w:p w:rsidR="0024342E" w:rsidRPr="0024342E" w:rsidRDefault="0024342E" w:rsidP="002434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по итогам проведения общественного обсуждения проекта</w:t>
      </w:r>
    </w:p>
    <w:p w:rsidR="0024342E" w:rsidRPr="0024342E" w:rsidRDefault="0024342E" w:rsidP="002434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2E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24342E" w:rsidRPr="0024342E" w:rsidRDefault="0024342E" w:rsidP="002434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342E">
        <w:rPr>
          <w:rFonts w:ascii="Times New Roman" w:hAnsi="Times New Roman" w:cs="Times New Roman"/>
          <w:sz w:val="24"/>
          <w:szCs w:val="24"/>
        </w:rPr>
        <w:t>(документ стратегического планирования)</w:t>
      </w:r>
    </w:p>
    <w:p w:rsidR="0024342E" w:rsidRPr="0024342E" w:rsidRDefault="0024342E" w:rsidP="002434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1474"/>
      </w:tblGrid>
      <w:tr w:rsidR="0024342E" w:rsidRPr="0024342E" w:rsidTr="005D059D">
        <w:tc>
          <w:tcPr>
            <w:tcW w:w="7597" w:type="dxa"/>
          </w:tcPr>
          <w:p w:rsidR="0024342E" w:rsidRPr="0024342E" w:rsidRDefault="0024342E" w:rsidP="00925E9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документа стратегического планирования</w:t>
            </w:r>
          </w:p>
        </w:tc>
        <w:tc>
          <w:tcPr>
            <w:tcW w:w="1474" w:type="dxa"/>
          </w:tcPr>
          <w:p w:rsidR="0024342E" w:rsidRPr="0024342E" w:rsidRDefault="0024342E" w:rsidP="005D0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2E" w:rsidRPr="0024342E" w:rsidTr="005D059D">
        <w:tc>
          <w:tcPr>
            <w:tcW w:w="7597" w:type="dxa"/>
          </w:tcPr>
          <w:p w:rsidR="0024342E" w:rsidRPr="0024342E" w:rsidRDefault="0024342E" w:rsidP="00925E9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74" w:type="dxa"/>
          </w:tcPr>
          <w:p w:rsidR="0024342E" w:rsidRPr="0024342E" w:rsidRDefault="0024342E" w:rsidP="005D0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2E" w:rsidRPr="0024342E" w:rsidTr="005D059D">
        <w:tc>
          <w:tcPr>
            <w:tcW w:w="7597" w:type="dxa"/>
          </w:tcPr>
          <w:p w:rsidR="0024342E" w:rsidRPr="0024342E" w:rsidRDefault="0024342E" w:rsidP="00925E9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Дата начала и завершения </w:t>
            </w:r>
            <w:proofErr w:type="gramStart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общественного обсуждения проекта документа стратегического планирования </w:t>
            </w:r>
            <w:r w:rsidR="00925E90">
              <w:rPr>
                <w:rFonts w:ascii="Times New Roman" w:hAnsi="Times New Roman" w:cs="Times New Roman"/>
                <w:sz w:val="24"/>
                <w:szCs w:val="24"/>
              </w:rPr>
              <w:t>Советского р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айона</w:t>
            </w:r>
            <w:r w:rsidR="00925E90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proofErr w:type="gramEnd"/>
          </w:p>
        </w:tc>
        <w:tc>
          <w:tcPr>
            <w:tcW w:w="1474" w:type="dxa"/>
          </w:tcPr>
          <w:p w:rsidR="0024342E" w:rsidRPr="0024342E" w:rsidRDefault="0024342E" w:rsidP="005D0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342E" w:rsidRPr="0024342E" w:rsidRDefault="0024342E" w:rsidP="002434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174"/>
        <w:gridCol w:w="1700"/>
        <w:gridCol w:w="2135"/>
        <w:gridCol w:w="1492"/>
      </w:tblGrid>
      <w:tr w:rsidR="0024342E" w:rsidRPr="0024342E" w:rsidTr="00852726">
        <w:tc>
          <w:tcPr>
            <w:tcW w:w="566" w:type="dxa"/>
          </w:tcPr>
          <w:p w:rsidR="0024342E" w:rsidRPr="0024342E" w:rsidRDefault="0024342E" w:rsidP="00925E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74" w:type="dxa"/>
          </w:tcPr>
          <w:p w:rsidR="00925E90" w:rsidRDefault="0024342E" w:rsidP="00925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Автор предложения (наименование юридического лица, </w:t>
            </w:r>
            <w:proofErr w:type="gramEnd"/>
          </w:p>
          <w:p w:rsidR="0024342E" w:rsidRPr="0024342E" w:rsidRDefault="0024342E" w:rsidP="00925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Ф.И.О. физического лица)</w:t>
            </w:r>
            <w:proofErr w:type="gramEnd"/>
          </w:p>
        </w:tc>
        <w:tc>
          <w:tcPr>
            <w:tcW w:w="1700" w:type="dxa"/>
          </w:tcPr>
          <w:p w:rsidR="0024342E" w:rsidRPr="0024342E" w:rsidRDefault="0024342E" w:rsidP="00925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</w:t>
            </w:r>
          </w:p>
        </w:tc>
        <w:tc>
          <w:tcPr>
            <w:tcW w:w="2135" w:type="dxa"/>
          </w:tcPr>
          <w:p w:rsidR="00925E90" w:rsidRDefault="0024342E" w:rsidP="00925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(учтено/отклонено, </w:t>
            </w:r>
            <w:proofErr w:type="gramEnd"/>
          </w:p>
          <w:p w:rsidR="0024342E" w:rsidRPr="0024342E" w:rsidRDefault="0024342E" w:rsidP="00925E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с обоснованием)</w:t>
            </w:r>
          </w:p>
        </w:tc>
        <w:tc>
          <w:tcPr>
            <w:tcW w:w="1492" w:type="dxa"/>
          </w:tcPr>
          <w:p w:rsidR="0024342E" w:rsidRPr="0024342E" w:rsidRDefault="0024342E" w:rsidP="00925E90">
            <w:pPr>
              <w:pStyle w:val="ConsPlusNormal"/>
              <w:ind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4342E" w:rsidTr="00852726">
        <w:tc>
          <w:tcPr>
            <w:tcW w:w="566" w:type="dxa"/>
          </w:tcPr>
          <w:p w:rsidR="0024342E" w:rsidRDefault="0024342E" w:rsidP="005D059D">
            <w:pPr>
              <w:pStyle w:val="ConsPlusNormal"/>
            </w:pPr>
          </w:p>
        </w:tc>
        <w:tc>
          <w:tcPr>
            <w:tcW w:w="3174" w:type="dxa"/>
          </w:tcPr>
          <w:p w:rsidR="0024342E" w:rsidRDefault="0024342E" w:rsidP="005D059D">
            <w:pPr>
              <w:pStyle w:val="ConsPlusNormal"/>
            </w:pPr>
          </w:p>
        </w:tc>
        <w:tc>
          <w:tcPr>
            <w:tcW w:w="1700" w:type="dxa"/>
          </w:tcPr>
          <w:p w:rsidR="0024342E" w:rsidRDefault="0024342E" w:rsidP="005D059D">
            <w:pPr>
              <w:pStyle w:val="ConsPlusNormal"/>
            </w:pPr>
          </w:p>
        </w:tc>
        <w:tc>
          <w:tcPr>
            <w:tcW w:w="2135" w:type="dxa"/>
          </w:tcPr>
          <w:p w:rsidR="0024342E" w:rsidRDefault="0024342E" w:rsidP="005D059D">
            <w:pPr>
              <w:pStyle w:val="ConsPlusNormal"/>
            </w:pPr>
          </w:p>
        </w:tc>
        <w:tc>
          <w:tcPr>
            <w:tcW w:w="1492" w:type="dxa"/>
          </w:tcPr>
          <w:p w:rsidR="0024342E" w:rsidRDefault="0024342E" w:rsidP="005D059D">
            <w:pPr>
              <w:pStyle w:val="ConsPlusNormal"/>
            </w:pPr>
          </w:p>
        </w:tc>
      </w:tr>
    </w:tbl>
    <w:p w:rsidR="0024342E" w:rsidRDefault="0024342E" w:rsidP="00EF597A">
      <w:pPr>
        <w:pStyle w:val="21"/>
        <w:spacing w:line="360" w:lineRule="auto"/>
        <w:rPr>
          <w:sz w:val="28"/>
          <w:szCs w:val="28"/>
        </w:rPr>
      </w:pPr>
    </w:p>
    <w:p w:rsidR="0024342E" w:rsidRDefault="0024342E" w:rsidP="00EF597A">
      <w:pPr>
        <w:pStyle w:val="21"/>
        <w:spacing w:line="360" w:lineRule="auto"/>
        <w:rPr>
          <w:sz w:val="28"/>
          <w:szCs w:val="28"/>
        </w:rPr>
      </w:pPr>
    </w:p>
    <w:p w:rsidR="0024342E" w:rsidRDefault="0024342E" w:rsidP="0024342E">
      <w:pPr>
        <w:pStyle w:val="2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sectPr w:rsidR="0024342E" w:rsidSect="00407A71">
      <w:headerReference w:type="even" r:id="rId12"/>
      <w:headerReference w:type="default" r:id="rId13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02" w:rsidRDefault="00947C02">
      <w:r>
        <w:separator/>
      </w:r>
    </w:p>
  </w:endnote>
  <w:endnote w:type="continuationSeparator" w:id="0">
    <w:p w:rsidR="00947C02" w:rsidRDefault="0094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02" w:rsidRDefault="00947C02">
      <w:r>
        <w:separator/>
      </w:r>
    </w:p>
  </w:footnote>
  <w:footnote w:type="continuationSeparator" w:id="0">
    <w:p w:rsidR="00947C02" w:rsidRDefault="00947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02" w:rsidRDefault="00947C02" w:rsidP="00436E8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7C02" w:rsidRDefault="00947C02" w:rsidP="00436E81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02" w:rsidRDefault="00947C02" w:rsidP="00436E8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                 </w:t>
    </w:r>
  </w:p>
  <w:p w:rsidR="00947C02" w:rsidRDefault="00947C02" w:rsidP="00436E81">
    <w:pPr>
      <w:pStyle w:val="a4"/>
      <w:framePr w:wrap="around" w:vAnchor="text" w:hAnchor="margin" w:xAlign="center" w:y="1"/>
      <w:rPr>
        <w:rStyle w:val="a5"/>
      </w:rPr>
    </w:pPr>
  </w:p>
  <w:p w:rsidR="00947C02" w:rsidRDefault="00947C02" w:rsidP="00436E81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4D"/>
    <w:rsid w:val="0000776B"/>
    <w:rsid w:val="00013F95"/>
    <w:rsid w:val="0001620E"/>
    <w:rsid w:val="000229A9"/>
    <w:rsid w:val="000274BC"/>
    <w:rsid w:val="00042006"/>
    <w:rsid w:val="0004227A"/>
    <w:rsid w:val="00043436"/>
    <w:rsid w:val="00043F5E"/>
    <w:rsid w:val="00061BC8"/>
    <w:rsid w:val="00062D9B"/>
    <w:rsid w:val="00063923"/>
    <w:rsid w:val="0007248F"/>
    <w:rsid w:val="00075BDC"/>
    <w:rsid w:val="000760A1"/>
    <w:rsid w:val="00081B68"/>
    <w:rsid w:val="000827BF"/>
    <w:rsid w:val="0009154B"/>
    <w:rsid w:val="000931E6"/>
    <w:rsid w:val="000941C7"/>
    <w:rsid w:val="00096A94"/>
    <w:rsid w:val="000A37E6"/>
    <w:rsid w:val="000C04D0"/>
    <w:rsid w:val="000C06D1"/>
    <w:rsid w:val="000D1C61"/>
    <w:rsid w:val="000D410D"/>
    <w:rsid w:val="000D5693"/>
    <w:rsid w:val="000D5EE3"/>
    <w:rsid w:val="000E05D5"/>
    <w:rsid w:val="000E05F0"/>
    <w:rsid w:val="000E47E8"/>
    <w:rsid w:val="000F2BE4"/>
    <w:rsid w:val="000F3139"/>
    <w:rsid w:val="000F7250"/>
    <w:rsid w:val="00101D9B"/>
    <w:rsid w:val="0010513E"/>
    <w:rsid w:val="0010798E"/>
    <w:rsid w:val="001107B7"/>
    <w:rsid w:val="00116AB6"/>
    <w:rsid w:val="00120830"/>
    <w:rsid w:val="0012770C"/>
    <w:rsid w:val="00133471"/>
    <w:rsid w:val="00143B8B"/>
    <w:rsid w:val="00152A10"/>
    <w:rsid w:val="00156DBE"/>
    <w:rsid w:val="00164B71"/>
    <w:rsid w:val="0016541D"/>
    <w:rsid w:val="00170FCB"/>
    <w:rsid w:val="00175BC6"/>
    <w:rsid w:val="00176017"/>
    <w:rsid w:val="00181500"/>
    <w:rsid w:val="00186198"/>
    <w:rsid w:val="001931A5"/>
    <w:rsid w:val="00195F3F"/>
    <w:rsid w:val="001A59A1"/>
    <w:rsid w:val="001A775E"/>
    <w:rsid w:val="001B12DC"/>
    <w:rsid w:val="001B3A0D"/>
    <w:rsid w:val="001B401F"/>
    <w:rsid w:val="001B7575"/>
    <w:rsid w:val="001C37A1"/>
    <w:rsid w:val="001C6B35"/>
    <w:rsid w:val="001E3C3A"/>
    <w:rsid w:val="001E4039"/>
    <w:rsid w:val="001E42B1"/>
    <w:rsid w:val="001E5742"/>
    <w:rsid w:val="001E58F6"/>
    <w:rsid w:val="001F16AB"/>
    <w:rsid w:val="001F35CB"/>
    <w:rsid w:val="0020558D"/>
    <w:rsid w:val="00214E2B"/>
    <w:rsid w:val="00214FF8"/>
    <w:rsid w:val="00215EC9"/>
    <w:rsid w:val="00216982"/>
    <w:rsid w:val="00217D0F"/>
    <w:rsid w:val="00222327"/>
    <w:rsid w:val="0022506B"/>
    <w:rsid w:val="0022617D"/>
    <w:rsid w:val="00235C61"/>
    <w:rsid w:val="00237F3D"/>
    <w:rsid w:val="0024342E"/>
    <w:rsid w:val="002448AE"/>
    <w:rsid w:val="00245140"/>
    <w:rsid w:val="00251BF3"/>
    <w:rsid w:val="00257A87"/>
    <w:rsid w:val="0026021A"/>
    <w:rsid w:val="00260F0C"/>
    <w:rsid w:val="00272072"/>
    <w:rsid w:val="0027254A"/>
    <w:rsid w:val="00272E13"/>
    <w:rsid w:val="00276E99"/>
    <w:rsid w:val="002805A7"/>
    <w:rsid w:val="00280BA8"/>
    <w:rsid w:val="00296438"/>
    <w:rsid w:val="002A2609"/>
    <w:rsid w:val="002A30E5"/>
    <w:rsid w:val="002B7EDD"/>
    <w:rsid w:val="002C13CB"/>
    <w:rsid w:val="002D4728"/>
    <w:rsid w:val="002D7A62"/>
    <w:rsid w:val="002E544B"/>
    <w:rsid w:val="002E623D"/>
    <w:rsid w:val="002E772A"/>
    <w:rsid w:val="002F4DC3"/>
    <w:rsid w:val="002F4FFC"/>
    <w:rsid w:val="003020FF"/>
    <w:rsid w:val="00305D1A"/>
    <w:rsid w:val="0031178E"/>
    <w:rsid w:val="00315740"/>
    <w:rsid w:val="00316CF1"/>
    <w:rsid w:val="0031724E"/>
    <w:rsid w:val="003222F2"/>
    <w:rsid w:val="00322B0C"/>
    <w:rsid w:val="00324B92"/>
    <w:rsid w:val="00326B85"/>
    <w:rsid w:val="00354BE2"/>
    <w:rsid w:val="00362E55"/>
    <w:rsid w:val="0036352C"/>
    <w:rsid w:val="00391420"/>
    <w:rsid w:val="0039204F"/>
    <w:rsid w:val="003937EA"/>
    <w:rsid w:val="00396F22"/>
    <w:rsid w:val="003B3432"/>
    <w:rsid w:val="003B50D6"/>
    <w:rsid w:val="003C2266"/>
    <w:rsid w:val="003C76FE"/>
    <w:rsid w:val="003D2A10"/>
    <w:rsid w:val="003D2B22"/>
    <w:rsid w:val="003D2D12"/>
    <w:rsid w:val="003D4E49"/>
    <w:rsid w:val="003D6177"/>
    <w:rsid w:val="003E1238"/>
    <w:rsid w:val="003E1D5F"/>
    <w:rsid w:val="003E23F4"/>
    <w:rsid w:val="003E546D"/>
    <w:rsid w:val="00404FF5"/>
    <w:rsid w:val="00407A71"/>
    <w:rsid w:val="00407B8F"/>
    <w:rsid w:val="00410E54"/>
    <w:rsid w:val="004173FC"/>
    <w:rsid w:val="00421564"/>
    <w:rsid w:val="0042171D"/>
    <w:rsid w:val="00422940"/>
    <w:rsid w:val="00423084"/>
    <w:rsid w:val="004259DF"/>
    <w:rsid w:val="004270E1"/>
    <w:rsid w:val="00430769"/>
    <w:rsid w:val="00436985"/>
    <w:rsid w:val="00436E81"/>
    <w:rsid w:val="00437030"/>
    <w:rsid w:val="0044228C"/>
    <w:rsid w:val="00445E87"/>
    <w:rsid w:val="00452628"/>
    <w:rsid w:val="00454315"/>
    <w:rsid w:val="00456EA8"/>
    <w:rsid w:val="00457016"/>
    <w:rsid w:val="004631FD"/>
    <w:rsid w:val="0047329D"/>
    <w:rsid w:val="00475514"/>
    <w:rsid w:val="00482973"/>
    <w:rsid w:val="004831C4"/>
    <w:rsid w:val="00483657"/>
    <w:rsid w:val="0048510A"/>
    <w:rsid w:val="004A2846"/>
    <w:rsid w:val="004A6BD4"/>
    <w:rsid w:val="004A70F5"/>
    <w:rsid w:val="004B31F7"/>
    <w:rsid w:val="004B48CA"/>
    <w:rsid w:val="004B5EBC"/>
    <w:rsid w:val="004B6E0C"/>
    <w:rsid w:val="004D11C8"/>
    <w:rsid w:val="004D3739"/>
    <w:rsid w:val="004D4BA1"/>
    <w:rsid w:val="004E11D4"/>
    <w:rsid w:val="004E4BCC"/>
    <w:rsid w:val="004E714E"/>
    <w:rsid w:val="004E7437"/>
    <w:rsid w:val="004F0353"/>
    <w:rsid w:val="004F24D8"/>
    <w:rsid w:val="004F38C4"/>
    <w:rsid w:val="004F658F"/>
    <w:rsid w:val="00512627"/>
    <w:rsid w:val="00522B8D"/>
    <w:rsid w:val="0052559D"/>
    <w:rsid w:val="0052593E"/>
    <w:rsid w:val="0053101D"/>
    <w:rsid w:val="005419D0"/>
    <w:rsid w:val="0054316E"/>
    <w:rsid w:val="00545B21"/>
    <w:rsid w:val="00560995"/>
    <w:rsid w:val="005668F1"/>
    <w:rsid w:val="00573CDD"/>
    <w:rsid w:val="005864BB"/>
    <w:rsid w:val="0059016E"/>
    <w:rsid w:val="005909D1"/>
    <w:rsid w:val="0059294D"/>
    <w:rsid w:val="0059489F"/>
    <w:rsid w:val="0059711A"/>
    <w:rsid w:val="005A2794"/>
    <w:rsid w:val="005A39A5"/>
    <w:rsid w:val="005B0362"/>
    <w:rsid w:val="005B3159"/>
    <w:rsid w:val="005B7CCD"/>
    <w:rsid w:val="005C6401"/>
    <w:rsid w:val="005C698B"/>
    <w:rsid w:val="005C69AE"/>
    <w:rsid w:val="005D059D"/>
    <w:rsid w:val="005D4031"/>
    <w:rsid w:val="005D47FE"/>
    <w:rsid w:val="005F22F3"/>
    <w:rsid w:val="00607EEA"/>
    <w:rsid w:val="00624897"/>
    <w:rsid w:val="00626593"/>
    <w:rsid w:val="006302F6"/>
    <w:rsid w:val="00632ADC"/>
    <w:rsid w:val="0063629C"/>
    <w:rsid w:val="006373B7"/>
    <w:rsid w:val="006433C1"/>
    <w:rsid w:val="00646F22"/>
    <w:rsid w:val="006475D4"/>
    <w:rsid w:val="00650D6D"/>
    <w:rsid w:val="00653AA0"/>
    <w:rsid w:val="00655F0F"/>
    <w:rsid w:val="00656A5C"/>
    <w:rsid w:val="006644A5"/>
    <w:rsid w:val="006700B3"/>
    <w:rsid w:val="0067020B"/>
    <w:rsid w:val="00680E11"/>
    <w:rsid w:val="00681548"/>
    <w:rsid w:val="00690DDD"/>
    <w:rsid w:val="00694A18"/>
    <w:rsid w:val="00695932"/>
    <w:rsid w:val="00697661"/>
    <w:rsid w:val="006B1133"/>
    <w:rsid w:val="006B5593"/>
    <w:rsid w:val="006B747D"/>
    <w:rsid w:val="006C4F95"/>
    <w:rsid w:val="006C5D84"/>
    <w:rsid w:val="006D2C69"/>
    <w:rsid w:val="006D4E75"/>
    <w:rsid w:val="006D6ABE"/>
    <w:rsid w:val="006E18D9"/>
    <w:rsid w:val="006E3BBB"/>
    <w:rsid w:val="006F14EC"/>
    <w:rsid w:val="006F3C56"/>
    <w:rsid w:val="00704479"/>
    <w:rsid w:val="00720472"/>
    <w:rsid w:val="00734C48"/>
    <w:rsid w:val="007357DB"/>
    <w:rsid w:val="00740583"/>
    <w:rsid w:val="00742418"/>
    <w:rsid w:val="0074548A"/>
    <w:rsid w:val="00753EC0"/>
    <w:rsid w:val="007540B2"/>
    <w:rsid w:val="00755EE0"/>
    <w:rsid w:val="0076529F"/>
    <w:rsid w:val="00765C29"/>
    <w:rsid w:val="00767935"/>
    <w:rsid w:val="00777324"/>
    <w:rsid w:val="00782B9B"/>
    <w:rsid w:val="0078434F"/>
    <w:rsid w:val="00794EC7"/>
    <w:rsid w:val="007A7671"/>
    <w:rsid w:val="007C7E3D"/>
    <w:rsid w:val="007E413F"/>
    <w:rsid w:val="007F0A94"/>
    <w:rsid w:val="007F0F49"/>
    <w:rsid w:val="007F2E63"/>
    <w:rsid w:val="007F353C"/>
    <w:rsid w:val="007F7B7E"/>
    <w:rsid w:val="008000ED"/>
    <w:rsid w:val="00800CC9"/>
    <w:rsid w:val="008215CC"/>
    <w:rsid w:val="00826439"/>
    <w:rsid w:val="008278B3"/>
    <w:rsid w:val="008300D9"/>
    <w:rsid w:val="008344DC"/>
    <w:rsid w:val="00837C21"/>
    <w:rsid w:val="00842623"/>
    <w:rsid w:val="008472CD"/>
    <w:rsid w:val="00851653"/>
    <w:rsid w:val="00852726"/>
    <w:rsid w:val="0086103B"/>
    <w:rsid w:val="00862C4B"/>
    <w:rsid w:val="00871C06"/>
    <w:rsid w:val="00872170"/>
    <w:rsid w:val="00875D2B"/>
    <w:rsid w:val="0087694F"/>
    <w:rsid w:val="008878CB"/>
    <w:rsid w:val="00892A05"/>
    <w:rsid w:val="00897A64"/>
    <w:rsid w:val="008A49A8"/>
    <w:rsid w:val="008A5CE0"/>
    <w:rsid w:val="008A6518"/>
    <w:rsid w:val="008A67A2"/>
    <w:rsid w:val="008A70DD"/>
    <w:rsid w:val="008B1951"/>
    <w:rsid w:val="008B6724"/>
    <w:rsid w:val="008C0562"/>
    <w:rsid w:val="008C08B7"/>
    <w:rsid w:val="008C77C7"/>
    <w:rsid w:val="008D25F9"/>
    <w:rsid w:val="008D275D"/>
    <w:rsid w:val="008D34A0"/>
    <w:rsid w:val="008E14EC"/>
    <w:rsid w:val="008E3B0E"/>
    <w:rsid w:val="008E3D76"/>
    <w:rsid w:val="008E5506"/>
    <w:rsid w:val="008F5A9D"/>
    <w:rsid w:val="008F79CD"/>
    <w:rsid w:val="00901136"/>
    <w:rsid w:val="009015CC"/>
    <w:rsid w:val="009038A3"/>
    <w:rsid w:val="00911A4E"/>
    <w:rsid w:val="00915A81"/>
    <w:rsid w:val="00923AA9"/>
    <w:rsid w:val="00925E90"/>
    <w:rsid w:val="0092717E"/>
    <w:rsid w:val="00930099"/>
    <w:rsid w:val="00934841"/>
    <w:rsid w:val="0093606C"/>
    <w:rsid w:val="00942CD4"/>
    <w:rsid w:val="0094598D"/>
    <w:rsid w:val="00947C02"/>
    <w:rsid w:val="00960841"/>
    <w:rsid w:val="00961D39"/>
    <w:rsid w:val="009636A9"/>
    <w:rsid w:val="0098128D"/>
    <w:rsid w:val="00985403"/>
    <w:rsid w:val="0098602E"/>
    <w:rsid w:val="00993FC6"/>
    <w:rsid w:val="009953DF"/>
    <w:rsid w:val="009A5B36"/>
    <w:rsid w:val="009A5F41"/>
    <w:rsid w:val="009B1FBA"/>
    <w:rsid w:val="009B2FE5"/>
    <w:rsid w:val="009D5891"/>
    <w:rsid w:val="009D5F51"/>
    <w:rsid w:val="009F6BC5"/>
    <w:rsid w:val="00A0045F"/>
    <w:rsid w:val="00A02598"/>
    <w:rsid w:val="00A11136"/>
    <w:rsid w:val="00A15650"/>
    <w:rsid w:val="00A2668A"/>
    <w:rsid w:val="00A4278C"/>
    <w:rsid w:val="00A4292B"/>
    <w:rsid w:val="00A53EE9"/>
    <w:rsid w:val="00A54B70"/>
    <w:rsid w:val="00A614C8"/>
    <w:rsid w:val="00A639F1"/>
    <w:rsid w:val="00A76C40"/>
    <w:rsid w:val="00A861CD"/>
    <w:rsid w:val="00A95807"/>
    <w:rsid w:val="00AB79E3"/>
    <w:rsid w:val="00AC0962"/>
    <w:rsid w:val="00AC2D0F"/>
    <w:rsid w:val="00AE71C8"/>
    <w:rsid w:val="00AE773A"/>
    <w:rsid w:val="00AF25C2"/>
    <w:rsid w:val="00AF5B7B"/>
    <w:rsid w:val="00B05695"/>
    <w:rsid w:val="00B0572F"/>
    <w:rsid w:val="00B10409"/>
    <w:rsid w:val="00B11129"/>
    <w:rsid w:val="00B13686"/>
    <w:rsid w:val="00B14F59"/>
    <w:rsid w:val="00B2272C"/>
    <w:rsid w:val="00B2583D"/>
    <w:rsid w:val="00B26A8D"/>
    <w:rsid w:val="00B26FBC"/>
    <w:rsid w:val="00B363C9"/>
    <w:rsid w:val="00B40F64"/>
    <w:rsid w:val="00B42D53"/>
    <w:rsid w:val="00B50C60"/>
    <w:rsid w:val="00B54C89"/>
    <w:rsid w:val="00B608D8"/>
    <w:rsid w:val="00B635F0"/>
    <w:rsid w:val="00B70A77"/>
    <w:rsid w:val="00B7274D"/>
    <w:rsid w:val="00B76479"/>
    <w:rsid w:val="00B76516"/>
    <w:rsid w:val="00B82070"/>
    <w:rsid w:val="00B82857"/>
    <w:rsid w:val="00B838C5"/>
    <w:rsid w:val="00B85A47"/>
    <w:rsid w:val="00B9190B"/>
    <w:rsid w:val="00B935B8"/>
    <w:rsid w:val="00B9567F"/>
    <w:rsid w:val="00B95AEE"/>
    <w:rsid w:val="00BA0750"/>
    <w:rsid w:val="00BA6FC2"/>
    <w:rsid w:val="00BB00D4"/>
    <w:rsid w:val="00BB5174"/>
    <w:rsid w:val="00BC127F"/>
    <w:rsid w:val="00BC1E44"/>
    <w:rsid w:val="00BC792B"/>
    <w:rsid w:val="00BD65B6"/>
    <w:rsid w:val="00BE1DE3"/>
    <w:rsid w:val="00BE7FF9"/>
    <w:rsid w:val="00BF230A"/>
    <w:rsid w:val="00BF7B7C"/>
    <w:rsid w:val="00C02C1C"/>
    <w:rsid w:val="00C06238"/>
    <w:rsid w:val="00C11E1A"/>
    <w:rsid w:val="00C17C15"/>
    <w:rsid w:val="00C21466"/>
    <w:rsid w:val="00C23B02"/>
    <w:rsid w:val="00C23D58"/>
    <w:rsid w:val="00C31C61"/>
    <w:rsid w:val="00C42F88"/>
    <w:rsid w:val="00C50653"/>
    <w:rsid w:val="00C53BBB"/>
    <w:rsid w:val="00C65717"/>
    <w:rsid w:val="00C86A89"/>
    <w:rsid w:val="00C97F1F"/>
    <w:rsid w:val="00CA2B5F"/>
    <w:rsid w:val="00CA49E0"/>
    <w:rsid w:val="00CB18C1"/>
    <w:rsid w:val="00CB5840"/>
    <w:rsid w:val="00CC61BE"/>
    <w:rsid w:val="00CC69B0"/>
    <w:rsid w:val="00CE26DE"/>
    <w:rsid w:val="00CE668D"/>
    <w:rsid w:val="00CE7D5F"/>
    <w:rsid w:val="00CF5C19"/>
    <w:rsid w:val="00D00ECF"/>
    <w:rsid w:val="00D06D6C"/>
    <w:rsid w:val="00D07903"/>
    <w:rsid w:val="00D14BFA"/>
    <w:rsid w:val="00D17C20"/>
    <w:rsid w:val="00D23263"/>
    <w:rsid w:val="00D2551E"/>
    <w:rsid w:val="00D43B3A"/>
    <w:rsid w:val="00D5042F"/>
    <w:rsid w:val="00D5113B"/>
    <w:rsid w:val="00D6392F"/>
    <w:rsid w:val="00D65536"/>
    <w:rsid w:val="00D66BC4"/>
    <w:rsid w:val="00D71DEF"/>
    <w:rsid w:val="00D71EFA"/>
    <w:rsid w:val="00D73383"/>
    <w:rsid w:val="00D75EAD"/>
    <w:rsid w:val="00D7675E"/>
    <w:rsid w:val="00D93248"/>
    <w:rsid w:val="00DA21FF"/>
    <w:rsid w:val="00DA3C6D"/>
    <w:rsid w:val="00DB4350"/>
    <w:rsid w:val="00DC0536"/>
    <w:rsid w:val="00DC159E"/>
    <w:rsid w:val="00DC46DC"/>
    <w:rsid w:val="00DC7CC2"/>
    <w:rsid w:val="00DD3D44"/>
    <w:rsid w:val="00DE0B37"/>
    <w:rsid w:val="00DE1E3D"/>
    <w:rsid w:val="00DF59AD"/>
    <w:rsid w:val="00E02B22"/>
    <w:rsid w:val="00E043AB"/>
    <w:rsid w:val="00E10CEF"/>
    <w:rsid w:val="00E152B6"/>
    <w:rsid w:val="00E17413"/>
    <w:rsid w:val="00E32EBC"/>
    <w:rsid w:val="00E3740A"/>
    <w:rsid w:val="00E40C6C"/>
    <w:rsid w:val="00E41DEC"/>
    <w:rsid w:val="00E565FE"/>
    <w:rsid w:val="00E634E6"/>
    <w:rsid w:val="00E67F87"/>
    <w:rsid w:val="00E74DBA"/>
    <w:rsid w:val="00E95D31"/>
    <w:rsid w:val="00EA3049"/>
    <w:rsid w:val="00EB4187"/>
    <w:rsid w:val="00EB4853"/>
    <w:rsid w:val="00EB7BF3"/>
    <w:rsid w:val="00EC23EC"/>
    <w:rsid w:val="00EC3072"/>
    <w:rsid w:val="00EC4EE8"/>
    <w:rsid w:val="00EC54FD"/>
    <w:rsid w:val="00EC770C"/>
    <w:rsid w:val="00ED0DFE"/>
    <w:rsid w:val="00ED4A39"/>
    <w:rsid w:val="00EE0238"/>
    <w:rsid w:val="00EE1411"/>
    <w:rsid w:val="00EE3BD1"/>
    <w:rsid w:val="00EF597A"/>
    <w:rsid w:val="00F044CE"/>
    <w:rsid w:val="00F06FDD"/>
    <w:rsid w:val="00F103EF"/>
    <w:rsid w:val="00F26BCE"/>
    <w:rsid w:val="00F30175"/>
    <w:rsid w:val="00F37175"/>
    <w:rsid w:val="00F40779"/>
    <w:rsid w:val="00F5498E"/>
    <w:rsid w:val="00F56DEB"/>
    <w:rsid w:val="00F611E2"/>
    <w:rsid w:val="00F62D96"/>
    <w:rsid w:val="00F64039"/>
    <w:rsid w:val="00F8019B"/>
    <w:rsid w:val="00F82C1C"/>
    <w:rsid w:val="00F8475F"/>
    <w:rsid w:val="00F85383"/>
    <w:rsid w:val="00F8551A"/>
    <w:rsid w:val="00F93E21"/>
    <w:rsid w:val="00F96E17"/>
    <w:rsid w:val="00FA5018"/>
    <w:rsid w:val="00FA5F41"/>
    <w:rsid w:val="00FB1658"/>
    <w:rsid w:val="00FB26E9"/>
    <w:rsid w:val="00FB3741"/>
    <w:rsid w:val="00FB396A"/>
    <w:rsid w:val="00FB5F4D"/>
    <w:rsid w:val="00FC4CD2"/>
    <w:rsid w:val="00FD50A5"/>
    <w:rsid w:val="00FD601A"/>
    <w:rsid w:val="00FE0852"/>
    <w:rsid w:val="00FE30E3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rsid w:val="0059294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6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7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8">
    <w:name w:val="Table Grid"/>
    <w:basedOn w:val="a1"/>
    <w:rsid w:val="008E3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b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Plain Text"/>
    <w:basedOn w:val="a"/>
    <w:link w:val="ad"/>
    <w:rsid w:val="00B9567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B9567F"/>
    <w:rPr>
      <w:rFonts w:ascii="Courier New" w:hAnsi="Courier New" w:cs="Courier New"/>
    </w:rPr>
  </w:style>
  <w:style w:type="paragraph" w:customStyle="1" w:styleId="FR2">
    <w:name w:val="FR2"/>
    <w:rsid w:val="0024342E"/>
    <w:pPr>
      <w:widowControl w:val="0"/>
      <w:autoSpaceDE w:val="0"/>
      <w:autoSpaceDN w:val="0"/>
      <w:adjustRightInd w:val="0"/>
      <w:spacing w:before="180"/>
      <w:jc w:val="center"/>
    </w:pPr>
    <w:rPr>
      <w:rFonts w:ascii="Arial Narrow" w:hAnsi="Arial Narro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rsid w:val="0059294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6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7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8">
    <w:name w:val="Table Grid"/>
    <w:basedOn w:val="a1"/>
    <w:rsid w:val="008E3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b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Plain Text"/>
    <w:basedOn w:val="a"/>
    <w:link w:val="ad"/>
    <w:rsid w:val="00B9567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B9567F"/>
    <w:rPr>
      <w:rFonts w:ascii="Courier New" w:hAnsi="Courier New" w:cs="Courier New"/>
    </w:rPr>
  </w:style>
  <w:style w:type="paragraph" w:customStyle="1" w:styleId="FR2">
    <w:name w:val="FR2"/>
    <w:rsid w:val="0024342E"/>
    <w:pPr>
      <w:widowControl w:val="0"/>
      <w:autoSpaceDE w:val="0"/>
      <w:autoSpaceDN w:val="0"/>
      <w:adjustRightInd w:val="0"/>
      <w:spacing w:before="180"/>
      <w:jc w:val="center"/>
    </w:pPr>
    <w:rPr>
      <w:rFonts w:ascii="Arial Narrow" w:hAnsi="Arial Narro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54124D78262A7A5B42B814E9830CC5820A87F4B44003DADF8591D627F95E1987A2965D9C89A0D64e5OC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54124D78262A7A5B42B814E9830CC5820A87F4B44003DADF8591D627F95E1987A2965D9C89A0D64e5OC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F7485-4E3F-4220-B1F1-99F8DE41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user</cp:lastModifiedBy>
  <cp:revision>2</cp:revision>
  <cp:lastPrinted>2018-10-10T07:23:00Z</cp:lastPrinted>
  <dcterms:created xsi:type="dcterms:W3CDTF">2018-10-15T10:18:00Z</dcterms:created>
  <dcterms:modified xsi:type="dcterms:W3CDTF">2018-10-15T10:18:00Z</dcterms:modified>
</cp:coreProperties>
</file>