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C" w:rsidRPr="005959E8" w:rsidRDefault="0047063C" w:rsidP="0042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9E8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конкурса по отбору кандидатур на должность главы муниципального образования Советский муниципальный район Кировской области</w:t>
      </w:r>
    </w:p>
    <w:p w:rsidR="0047063C" w:rsidRDefault="0047063C" w:rsidP="00423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63C" w:rsidRPr="005C70D1" w:rsidRDefault="0047063C" w:rsidP="00C57E74">
      <w:pPr>
        <w:pStyle w:val="ConsPlusNormal"/>
        <w:ind w:right="-1"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0419">
        <w:rPr>
          <w:rFonts w:ascii="Times New Roman" w:hAnsi="Times New Roman" w:cs="Times New Roman"/>
          <w:sz w:val="28"/>
          <w:szCs w:val="28"/>
        </w:rPr>
        <w:t>решением Советской районной Думы от 27.03.2017 № 22 «</w:t>
      </w:r>
      <w:r w:rsidRPr="00ED041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 назначении прове</w:t>
      </w:r>
      <w:r w:rsidRPr="00423B8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дения конкурса</w:t>
      </w:r>
      <w:r w:rsidRPr="005C70D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70D1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муниципального образования Советский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>» объявляется конкурс</w:t>
      </w:r>
      <w:r w:rsidRPr="00423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муниципального образования Советский муниципальный район Кировской области.</w:t>
      </w:r>
    </w:p>
    <w:p w:rsidR="0047063C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– 24 мая 2017 в 10 часов 00 минут.</w:t>
      </w:r>
    </w:p>
    <w:p w:rsidR="0047063C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– Кировская область, г. Советск, ул. Кирова, д. 5, 1 этаж, малый зал совещаний.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b/>
          <w:bCs/>
          <w:sz w:val="28"/>
          <w:szCs w:val="28"/>
        </w:rPr>
        <w:t>Кандидатом на должность главы муниципального образования Советский муниципальный район Кировской области может быть зарегистрирован</w:t>
      </w:r>
      <w:r w:rsidRPr="00477309">
        <w:rPr>
          <w:rFonts w:ascii="Times New Roman" w:hAnsi="Times New Roman" w:cs="Times New Roman"/>
          <w:sz w:val="28"/>
          <w:szCs w:val="28"/>
        </w:rPr>
        <w:t xml:space="preserve"> гражданин, который на день проведения конкурса не имеет в соответствии с Федеральным законом от 12 июня 2002 года №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30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309">
        <w:rPr>
          <w:rFonts w:ascii="Times New Roman" w:hAnsi="Times New Roman" w:cs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авления, не имеющий </w:t>
      </w:r>
      <w:r w:rsidRPr="00E67B0D">
        <w:rPr>
          <w:rFonts w:ascii="Times New Roman" w:hAnsi="Times New Roman" w:cs="Times New Roman"/>
          <w:sz w:val="28"/>
          <w:szCs w:val="28"/>
        </w:rPr>
        <w:t>счетов (вкладов), наличных денежных средств и ценностей в иностранных банках, расположенных за пределами территории Российской Федерации, права владения и (или) пользования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63C" w:rsidRPr="00C57E74" w:rsidRDefault="0047063C" w:rsidP="00C57E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7E74">
        <w:rPr>
          <w:rFonts w:ascii="Times New Roman" w:hAnsi="Times New Roman" w:cs="Times New Roman"/>
          <w:b/>
          <w:bCs/>
          <w:sz w:val="28"/>
          <w:szCs w:val="28"/>
        </w:rPr>
        <w:t>Не имеют права участвовать в конкурсе граждане:</w:t>
      </w:r>
    </w:p>
    <w:p w:rsidR="0047063C" w:rsidRPr="00BB6535" w:rsidRDefault="0047063C" w:rsidP="002301CF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признанные судом недееспособными или содержащиеся в местах лишения свободы по приговору суда;</w:t>
      </w:r>
    </w:p>
    <w:p w:rsidR="0047063C" w:rsidRPr="00BB6535" w:rsidRDefault="0047063C" w:rsidP="002301CF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47063C" w:rsidRPr="00BB6535" w:rsidRDefault="0047063C" w:rsidP="002301CF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замещавшие должность главы муниципального образования Советский муниципальный район Кировской области и ушедшие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отрешенные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47063C" w:rsidRPr="00BB6535" w:rsidRDefault="0047063C" w:rsidP="0023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осужденные к лишению свободы за совершение преступлений;</w:t>
      </w:r>
      <w:bookmarkStart w:id="0" w:name="_GoBack"/>
      <w:bookmarkEnd w:id="0"/>
    </w:p>
    <w:p w:rsidR="0047063C" w:rsidRPr="00BB6535" w:rsidRDefault="0047063C" w:rsidP="00230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имеющие на момент проведения конкурса неснятую и непогашенную судимость;</w:t>
      </w:r>
    </w:p>
    <w:p w:rsidR="0047063C" w:rsidRPr="00BB6535" w:rsidRDefault="0047063C" w:rsidP="002301CF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47063C" w:rsidRPr="00BB6535" w:rsidRDefault="0047063C" w:rsidP="002301CF">
      <w:pPr>
        <w:pStyle w:val="ListParagraph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срока;</w:t>
      </w:r>
    </w:p>
    <w:p w:rsidR="0047063C" w:rsidRPr="00B264B0" w:rsidRDefault="0047063C" w:rsidP="002301CF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535">
        <w:rPr>
          <w:rFonts w:ascii="Times New Roman" w:hAnsi="Times New Roman" w:cs="Times New Roman"/>
          <w:sz w:val="28"/>
          <w:szCs w:val="28"/>
        </w:rPr>
        <w:t>- при наличии вступившего в силу решения суда о применении к гражданину административного наказания в виде дисквалификации до истечения срока дисквалификации.</w:t>
      </w:r>
    </w:p>
    <w:p w:rsidR="0047063C" w:rsidRPr="00C57E74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E74">
        <w:rPr>
          <w:rFonts w:ascii="Times New Roman" w:hAnsi="Times New Roman" w:cs="Times New Roman"/>
          <w:b/>
          <w:bCs/>
          <w:sz w:val="28"/>
          <w:szCs w:val="28"/>
        </w:rPr>
        <w:t>Основаниями для отказа в допуске к участию в конкурсе являются: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- несоответствие кандидата требованиям, установленным пунктами 4.10 и 4.11 Положения</w:t>
      </w:r>
      <w:r w:rsidRPr="00401E03">
        <w:rPr>
          <w:rFonts w:ascii="Times New Roman" w:hAnsi="Times New Roman" w:cs="Times New Roman"/>
          <w:sz w:val="28"/>
          <w:szCs w:val="28"/>
        </w:rPr>
        <w:t xml:space="preserve"> </w:t>
      </w:r>
      <w:r w:rsidRPr="00B264B0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Советский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B264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- представление документов, оформленных с нарушением требований, установленных Положением;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-  представление неполного комплекта документов, предусмотренных пунктами 4.1.1-4.1.12 Положения;</w:t>
      </w:r>
    </w:p>
    <w:p w:rsidR="0047063C" w:rsidRPr="00B264B0" w:rsidRDefault="0047063C" w:rsidP="00C57E74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представление кандидатом недостоверных или неполных сведений, предусмотренных пунктами 4.1.1 – 4.1.12 Положения.</w:t>
      </w:r>
    </w:p>
    <w:p w:rsidR="0047063C" w:rsidRPr="00C52BA2" w:rsidRDefault="0047063C" w:rsidP="00C52BA2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b/>
          <w:bCs/>
          <w:color w:val="auto"/>
          <w:sz w:val="28"/>
          <w:szCs w:val="28"/>
        </w:rPr>
      </w:pPr>
      <w:r w:rsidRPr="00C52BA2">
        <w:rPr>
          <w:b/>
          <w:bCs/>
          <w:color w:val="auto"/>
          <w:sz w:val="28"/>
          <w:szCs w:val="28"/>
        </w:rPr>
        <w:t xml:space="preserve">Для участия в конкурсе </w:t>
      </w:r>
      <w:r>
        <w:rPr>
          <w:b/>
          <w:bCs/>
          <w:color w:val="auto"/>
          <w:sz w:val="28"/>
          <w:szCs w:val="28"/>
        </w:rPr>
        <w:t xml:space="preserve">кандидатам </w:t>
      </w:r>
      <w:r w:rsidRPr="00C52BA2">
        <w:rPr>
          <w:b/>
          <w:bCs/>
          <w:color w:val="auto"/>
          <w:sz w:val="28"/>
          <w:szCs w:val="28"/>
        </w:rPr>
        <w:t>необходимо представить в конкурсную комиссию следующие документы:</w:t>
      </w:r>
    </w:p>
    <w:p w:rsidR="0047063C" w:rsidRPr="00282702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-284"/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об участии в конкурсе (Приложение № 1 к Положению)</w:t>
      </w:r>
      <w:r w:rsidRPr="00282702">
        <w:rPr>
          <w:rFonts w:ascii="Times New Roman" w:hAnsi="Times New Roman" w:cs="Times New Roman"/>
          <w:sz w:val="28"/>
          <w:szCs w:val="28"/>
        </w:rPr>
        <w:t>;</w:t>
      </w:r>
    </w:p>
    <w:p w:rsidR="0047063C" w:rsidRPr="00AB695C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940"/>
          <w:tab w:val="left" w:pos="1134"/>
        </w:tabs>
        <w:adjustRightInd w:val="0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>
        <w:rPr>
          <w:rFonts w:ascii="Times New Roman" w:hAnsi="Times New Roman" w:cs="Times New Roman"/>
          <w:sz w:val="28"/>
          <w:szCs w:val="28"/>
        </w:rPr>
        <w:t>участника конкурса (Приложение № 2 к Положению)</w:t>
      </w:r>
      <w:r w:rsidRPr="002827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63C" w:rsidRPr="001A26A9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940"/>
          <w:tab w:val="left" w:pos="1134"/>
        </w:tabs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A26A9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или документа, заменяющего паспорт гражданина; </w:t>
      </w:r>
    </w:p>
    <w:p w:rsidR="0047063C" w:rsidRPr="002301CF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940"/>
          <w:tab w:val="left" w:pos="1134"/>
        </w:tabs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 xml:space="preserve">копию трудовой книжки или иные копии документов, </w:t>
      </w:r>
      <w:r w:rsidRPr="002301CF">
        <w:rPr>
          <w:rFonts w:ascii="Times New Roman" w:hAnsi="Times New Roman" w:cs="Times New Roman"/>
          <w:color w:val="000000"/>
          <w:sz w:val="28"/>
          <w:szCs w:val="28"/>
        </w:rPr>
        <w:t>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</w:t>
      </w:r>
    </w:p>
    <w:p w:rsidR="0047063C" w:rsidRPr="002301CF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940"/>
          <w:tab w:val="left" w:pos="1134"/>
        </w:tabs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копии документов, подтверждающих сведения об образовании;</w:t>
      </w:r>
    </w:p>
    <w:p w:rsidR="0047063C" w:rsidRPr="002301CF" w:rsidRDefault="0047063C" w:rsidP="002301C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сведения о размере и об источниках доходов кандидата, имуществе, принадлежащем кандидату на праве собственности (в том числе совместной), о счетах (вкладах) в банках, ценных бумагах, в том числе о</w:t>
      </w:r>
      <w:r w:rsidRPr="002301CF">
        <w:rPr>
          <w:rFonts w:ascii="Times New Roman" w:hAnsi="Times New Roman" w:cs="Times New Roman"/>
        </w:rPr>
        <w:t xml:space="preserve"> </w:t>
      </w:r>
      <w:r w:rsidRPr="002301CF">
        <w:rPr>
          <w:rFonts w:ascii="Times New Roman" w:hAnsi="Times New Roman" w:cs="Times New Roman"/>
          <w:sz w:val="28"/>
          <w:szCs w:val="28"/>
        </w:rPr>
        <w:t xml:space="preserve">недвижимом имуществе, находящемся за пределами территории Российской Федерации. Указанные сведения представляются по форме согласно </w:t>
      </w:r>
      <w:hyperlink r:id="rId5" w:history="1">
        <w:r w:rsidRPr="002301CF">
          <w:rPr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Pr="002301CF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301CF">
        <w:rPr>
          <w:rFonts w:ascii="Times New Roman" w:hAnsi="Times New Roman" w:cs="Times New Roman"/>
          <w:sz w:val="28"/>
          <w:szCs w:val="28"/>
        </w:rPr>
        <w:t>Федеральному закону от 12.06.2002 № 67-ФЗ «Об основных гарантиях избирательных прав и права на участие в референдуме граждан Российской Федерации» по состоянию на первое число месяца, в котором осуществлено официальное опубликование (публикация) решения о назначении конкурса;</w:t>
      </w:r>
    </w:p>
    <w:p w:rsidR="0047063C" w:rsidRPr="002301CF" w:rsidRDefault="0047063C" w:rsidP="002301C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CF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47063C" w:rsidRPr="00C52BA2" w:rsidRDefault="0047063C" w:rsidP="002301C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A2">
        <w:rPr>
          <w:rFonts w:ascii="Times New Roman" w:hAnsi="Times New Roman" w:cs="Times New Roman"/>
          <w:sz w:val="28"/>
          <w:szCs w:val="28"/>
        </w:rPr>
        <w:t xml:space="preserve">письменное уведомление о том, что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C52BA2">
        <w:rPr>
          <w:rFonts w:ascii="Times New Roman" w:hAnsi="Times New Roman" w:cs="Times New Roman"/>
          <w:sz w:val="28"/>
          <w:szCs w:val="28"/>
        </w:rPr>
        <w:t xml:space="preserve">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47063C" w:rsidRPr="00A93201" w:rsidRDefault="0047063C" w:rsidP="002301CF">
      <w:pPr>
        <w:pStyle w:val="1"/>
        <w:numPr>
          <w:ilvl w:val="0"/>
          <w:numId w:val="2"/>
        </w:numPr>
        <w:tabs>
          <w:tab w:val="left" w:pos="940"/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3201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соответствии с Административным регламентом, утвержденным Приказом МВД России от 07.11.2011 № 112</w:t>
      </w:r>
      <w:r>
        <w:rPr>
          <w:sz w:val="28"/>
          <w:szCs w:val="28"/>
        </w:rPr>
        <w:t>1;</w:t>
      </w:r>
      <w:r w:rsidRPr="00A93201">
        <w:rPr>
          <w:b/>
          <w:bCs/>
        </w:rPr>
        <w:t xml:space="preserve"> </w:t>
      </w:r>
    </w:p>
    <w:p w:rsidR="0047063C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1">
        <w:rPr>
          <w:rFonts w:ascii="Times New Roman" w:hAnsi="Times New Roman" w:cs="Times New Roman"/>
          <w:sz w:val="28"/>
          <w:szCs w:val="28"/>
        </w:rPr>
        <w:t>собственноручно заполненную анкету по форме № 4, утвержденную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47063C" w:rsidRPr="003B1077" w:rsidRDefault="0047063C" w:rsidP="002301CF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701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77">
        <w:rPr>
          <w:rFonts w:ascii="Times New Roman" w:hAnsi="Times New Roman" w:cs="Times New Roman"/>
          <w:sz w:val="28"/>
          <w:szCs w:val="28"/>
        </w:rPr>
        <w:t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1077">
        <w:rPr>
          <w:rFonts w:ascii="Times New Roman" w:hAnsi="Times New Roman" w:cs="Times New Roman"/>
          <w:sz w:val="28"/>
          <w:szCs w:val="28"/>
        </w:rPr>
        <w:t xml:space="preserve"> Минздравсоцразвития РФ от 26.08.2011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077">
        <w:rPr>
          <w:rFonts w:ascii="Times New Roman" w:hAnsi="Times New Roman" w:cs="Times New Roman"/>
          <w:sz w:val="28"/>
          <w:szCs w:val="28"/>
        </w:rPr>
        <w:t xml:space="preserve">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47063C" w:rsidRPr="00C914BE" w:rsidRDefault="0047063C" w:rsidP="002301CF">
      <w:pPr>
        <w:pStyle w:val="1"/>
        <w:numPr>
          <w:ilvl w:val="0"/>
          <w:numId w:val="2"/>
        </w:numPr>
        <w:tabs>
          <w:tab w:val="left" w:pos="940"/>
          <w:tab w:val="left" w:pos="1134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14BE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C914BE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C914BE">
        <w:rPr>
          <w:sz w:val="28"/>
          <w:szCs w:val="28"/>
        </w:rPr>
        <w:t xml:space="preserve"> «О персональных данных»</w:t>
      </w:r>
      <w:r>
        <w:rPr>
          <w:sz w:val="28"/>
          <w:szCs w:val="28"/>
        </w:rPr>
        <w:t xml:space="preserve"> (Приложение № 3 к Положению).</w:t>
      </w:r>
    </w:p>
    <w:p w:rsidR="0047063C" w:rsidRPr="00057DEB" w:rsidRDefault="0047063C" w:rsidP="00C52BA2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65683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365683">
        <w:rPr>
          <w:sz w:val="28"/>
          <w:szCs w:val="28"/>
        </w:rPr>
        <w:t>подаются в конкурсную комиссию одновременно.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>Документы кандидат представ</w:t>
      </w:r>
      <w:r>
        <w:rPr>
          <w:sz w:val="28"/>
          <w:szCs w:val="28"/>
        </w:rPr>
        <w:t>ляет</w:t>
      </w:r>
      <w:r w:rsidRPr="00057DEB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либо через уполномоченного представителя </w:t>
      </w:r>
      <w:r w:rsidRPr="00057DEB">
        <w:rPr>
          <w:sz w:val="28"/>
          <w:szCs w:val="28"/>
        </w:rPr>
        <w:t xml:space="preserve"> в случаях, </w:t>
      </w:r>
      <w:r>
        <w:rPr>
          <w:sz w:val="28"/>
          <w:szCs w:val="28"/>
        </w:rPr>
        <w:t>когда</w:t>
      </w:r>
      <w:r w:rsidRPr="00057DEB">
        <w:rPr>
          <w:sz w:val="28"/>
          <w:szCs w:val="28"/>
        </w:rPr>
        <w:t xml:space="preserve">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47063C" w:rsidRPr="005B37BA" w:rsidRDefault="0047063C" w:rsidP="00C52BA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</w:t>
      </w:r>
    </w:p>
    <w:p w:rsidR="0047063C" w:rsidRPr="00257131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A2">
        <w:rPr>
          <w:rFonts w:ascii="Times New Roman" w:hAnsi="Times New Roman" w:cs="Times New Roman"/>
          <w:sz w:val="28"/>
          <w:szCs w:val="28"/>
        </w:rPr>
        <w:t>Прием документов для участия в конкурсе осущ</w:t>
      </w:r>
      <w:r>
        <w:rPr>
          <w:rFonts w:ascii="Times New Roman" w:hAnsi="Times New Roman" w:cs="Times New Roman"/>
          <w:sz w:val="28"/>
          <w:szCs w:val="28"/>
        </w:rPr>
        <w:t>ествляется конкурсной комиссией</w:t>
      </w:r>
      <w:r w:rsidRPr="00257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47063C" w:rsidRPr="00A1778C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2BA2">
        <w:rPr>
          <w:rFonts w:ascii="Times New Roman" w:hAnsi="Times New Roman" w:cs="Times New Roman"/>
          <w:b/>
          <w:bCs/>
          <w:sz w:val="28"/>
          <w:szCs w:val="28"/>
        </w:rPr>
        <w:t>Дата начала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29 марта 2017 года;</w:t>
      </w:r>
    </w:p>
    <w:p w:rsidR="0047063C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A2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27 апреля 2017 года.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для участия в конкурсе только от одного кандидата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282702">
        <w:rPr>
          <w:rFonts w:ascii="Times New Roman" w:hAnsi="Times New Roman" w:cs="Times New Roman"/>
          <w:sz w:val="28"/>
          <w:szCs w:val="28"/>
        </w:rPr>
        <w:t xml:space="preserve">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- 05 мая 2017 года.</w:t>
      </w:r>
    </w:p>
    <w:p w:rsidR="0047063C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BA2">
        <w:rPr>
          <w:rFonts w:ascii="Times New Roman" w:hAnsi="Times New Roman" w:cs="Times New Roman"/>
          <w:b/>
          <w:bCs/>
          <w:sz w:val="28"/>
          <w:szCs w:val="28"/>
        </w:rPr>
        <w:t>Время приема документов</w:t>
      </w:r>
      <w:r w:rsidRPr="007A538F">
        <w:rPr>
          <w:rFonts w:ascii="Times New Roman" w:hAnsi="Times New Roman" w:cs="Times New Roman"/>
          <w:sz w:val="28"/>
          <w:szCs w:val="28"/>
        </w:rPr>
        <w:t xml:space="preserve"> - </w:t>
      </w:r>
      <w:r w:rsidRPr="007A5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понедельника по пятницу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7A5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00 минут до 12 часов 00 минут, суббота и воскресенье – выходные дни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7063C" w:rsidRDefault="0047063C" w:rsidP="00423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C52BA2">
        <w:rPr>
          <w:rFonts w:ascii="Times New Roman" w:hAnsi="Times New Roman" w:cs="Times New Roman"/>
          <w:b/>
          <w:bCs/>
          <w:sz w:val="28"/>
          <w:szCs w:val="28"/>
        </w:rPr>
        <w:t>есто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Кировская область, г. Советск, ул. Кирова, д. 5, 2 этаж, кабинет № 15. О желании подать документы для участия в конкурсе кандидат предварительно уведомляет секретаря конкурсной комиссии.</w:t>
      </w:r>
    </w:p>
    <w:p w:rsidR="0047063C" w:rsidRPr="00C52BA2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A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конкурсных испытаний: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Конкурс проводится в два этапа в течение конкурсного дня. Кандидаты участвуют в конкурсе лично. Неявка кандидата для участия в конкурсе считается отказом от участия в конкурсе.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Результаты тестирования (набранные баллы) заносятся в оценочный лист, при этом каждый правильный ответ оценивается 0,5 балла.</w:t>
      </w:r>
    </w:p>
    <w:p w:rsidR="0047063C" w:rsidRPr="00B264B0" w:rsidRDefault="0047063C" w:rsidP="00C57E7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 xml:space="preserve">На втором этапе кандидаты проходят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47063C" w:rsidRPr="00B264B0" w:rsidRDefault="0047063C" w:rsidP="005959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B0">
        <w:rPr>
          <w:rFonts w:ascii="Times New Roman" w:hAnsi="Times New Roman" w:cs="Times New Roman"/>
          <w:sz w:val="28"/>
          <w:szCs w:val="28"/>
        </w:rP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лист. </w:t>
      </w:r>
    </w:p>
    <w:p w:rsidR="0047063C" w:rsidRPr="00B264B0" w:rsidRDefault="0047063C" w:rsidP="00C57E74">
      <w:pPr>
        <w:pStyle w:val="ListParagraph"/>
        <w:tabs>
          <w:tab w:val="left" w:pos="993"/>
        </w:tabs>
        <w:spacing w:after="0" w:line="240" w:lineRule="auto"/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 xml:space="preserve">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47063C" w:rsidRPr="00B264B0" w:rsidRDefault="0047063C" w:rsidP="00C57E74">
      <w:pPr>
        <w:pStyle w:val="ListParagraph"/>
        <w:tabs>
          <w:tab w:val="left" w:pos="993"/>
          <w:tab w:val="left" w:pos="1260"/>
        </w:tabs>
        <w:spacing w:after="0" w:line="240" w:lineRule="auto"/>
        <w:ind w:left="0"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 xml:space="preserve">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Советской районной Думой по результатам конкурса об отборе кандидатов. </w:t>
      </w:r>
    </w:p>
    <w:p w:rsidR="0047063C" w:rsidRPr="00423B80" w:rsidRDefault="0047063C" w:rsidP="00CA3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BF">
        <w:rPr>
          <w:rFonts w:ascii="Times New Roman" w:hAnsi="Times New Roman" w:cs="Times New Roman"/>
          <w:sz w:val="28"/>
          <w:szCs w:val="28"/>
        </w:rPr>
        <w:t>Дополнительную информацию о конкурсе можно узнать по телефону (83375) 2-19-14 или по адресу: Кировская область, г. Советск, у. Кирова, д. 5, каб. №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063C" w:rsidRPr="00423B80" w:rsidSect="00D3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94A"/>
    <w:multiLevelType w:val="hybridMultilevel"/>
    <w:tmpl w:val="1708DD18"/>
    <w:lvl w:ilvl="0" w:tplc="5BCAD08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80"/>
    <w:rsid w:val="00057DEB"/>
    <w:rsid w:val="0018742D"/>
    <w:rsid w:val="00187D3A"/>
    <w:rsid w:val="001A26A9"/>
    <w:rsid w:val="002301CF"/>
    <w:rsid w:val="002357B2"/>
    <w:rsid w:val="00257131"/>
    <w:rsid w:val="00282702"/>
    <w:rsid w:val="00365683"/>
    <w:rsid w:val="003867F7"/>
    <w:rsid w:val="003B1077"/>
    <w:rsid w:val="00401E03"/>
    <w:rsid w:val="00423B80"/>
    <w:rsid w:val="00447DEE"/>
    <w:rsid w:val="0047063C"/>
    <w:rsid w:val="00477309"/>
    <w:rsid w:val="00485537"/>
    <w:rsid w:val="004F1A60"/>
    <w:rsid w:val="005656BF"/>
    <w:rsid w:val="005959E8"/>
    <w:rsid w:val="005B37BA"/>
    <w:rsid w:val="005C70D1"/>
    <w:rsid w:val="006467CD"/>
    <w:rsid w:val="007A538F"/>
    <w:rsid w:val="00832E60"/>
    <w:rsid w:val="009165ED"/>
    <w:rsid w:val="00A1778C"/>
    <w:rsid w:val="00A34303"/>
    <w:rsid w:val="00A93201"/>
    <w:rsid w:val="00AB695C"/>
    <w:rsid w:val="00B264B0"/>
    <w:rsid w:val="00BB6535"/>
    <w:rsid w:val="00BD2213"/>
    <w:rsid w:val="00C52BA2"/>
    <w:rsid w:val="00C57E74"/>
    <w:rsid w:val="00C914BE"/>
    <w:rsid w:val="00CA3DFA"/>
    <w:rsid w:val="00D30B35"/>
    <w:rsid w:val="00E67B0D"/>
    <w:rsid w:val="00EC778A"/>
    <w:rsid w:val="00ED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3B80"/>
    <w:pPr>
      <w:widowControl w:val="0"/>
      <w:autoSpaceDE w:val="0"/>
      <w:autoSpaceDN w:val="0"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423B80"/>
    <w:rPr>
      <w:b/>
      <w:bCs/>
    </w:rPr>
  </w:style>
  <w:style w:type="paragraph" w:styleId="ListParagraph">
    <w:name w:val="List Paragraph"/>
    <w:basedOn w:val="Normal"/>
    <w:uiPriority w:val="99"/>
    <w:qFormat/>
    <w:rsid w:val="00423B80"/>
    <w:pPr>
      <w:ind w:left="720"/>
    </w:pPr>
    <w:rPr>
      <w:rFonts w:eastAsia="Times New Roman"/>
    </w:rPr>
  </w:style>
  <w:style w:type="paragraph" w:customStyle="1" w:styleId="2">
    <w:name w:val="Основной текст2"/>
    <w:basedOn w:val="Normal"/>
    <w:uiPriority w:val="99"/>
    <w:rsid w:val="00C57E74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C57E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01C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1635</Words>
  <Characters>9321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</dc:creator>
  <cp:keywords/>
  <dc:description/>
  <cp:lastModifiedBy>Duma</cp:lastModifiedBy>
  <cp:revision>5</cp:revision>
  <cp:lastPrinted>2016-07-25T06:13:00Z</cp:lastPrinted>
  <dcterms:created xsi:type="dcterms:W3CDTF">2017-03-22T06:32:00Z</dcterms:created>
  <dcterms:modified xsi:type="dcterms:W3CDTF">2017-04-11T06:05:00Z</dcterms:modified>
</cp:coreProperties>
</file>